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B69" w:rsidRDefault="00D90B69" w:rsidP="00D90B69">
      <w:pPr>
        <w:pStyle w:val="NoSpacing"/>
        <w:jc w:val="center"/>
        <w:rPr>
          <w:rFonts w:ascii="Tahoma" w:hAnsi="Tahoma" w:cs="Tahoma"/>
          <w:b/>
          <w:bCs/>
          <w:sz w:val="40"/>
          <w:szCs w:val="40"/>
        </w:rPr>
      </w:pPr>
      <w:bookmarkStart w:id="0" w:name="_GoBack"/>
      <w:bookmarkEnd w:id="0"/>
      <w:r>
        <w:rPr>
          <w:rFonts w:ascii="Tahoma" w:hAnsi="Tahoma" w:cs="Tahoma"/>
          <w:b/>
          <w:bCs/>
          <w:noProof/>
          <w:sz w:val="40"/>
          <w:szCs w:val="40"/>
          <w:lang w:val="en-IN" w:eastAsia="en-IN" w:bidi="ar-SA"/>
        </w:rPr>
        <w:drawing>
          <wp:anchor distT="0" distB="0" distL="114300" distR="114300" simplePos="0" relativeHeight="251659264" behindDoc="0" locked="0" layoutInCell="1" allowOverlap="1">
            <wp:simplePos x="0" y="0"/>
            <wp:positionH relativeFrom="column">
              <wp:posOffset>-28575</wp:posOffset>
            </wp:positionH>
            <wp:positionV relativeFrom="paragraph">
              <wp:posOffset>428625</wp:posOffset>
            </wp:positionV>
            <wp:extent cx="733425" cy="1123950"/>
            <wp:effectExtent l="19050" t="0" r="9525" b="0"/>
            <wp:wrapSquare wrapText="bothSides"/>
            <wp:docPr id="4" name="Picture 2" descr="EMBH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H_B"/>
                    <pic:cNvPicPr>
                      <a:picLocks noChangeAspect="1" noChangeArrowheads="1"/>
                    </pic:cNvPicPr>
                  </pic:nvPicPr>
                  <pic:blipFill>
                    <a:blip r:embed="rId7" cstate="print"/>
                    <a:srcRect/>
                    <a:stretch>
                      <a:fillRect/>
                    </a:stretch>
                  </pic:blipFill>
                  <pic:spPr bwMode="auto">
                    <a:xfrm>
                      <a:off x="0" y="0"/>
                      <a:ext cx="733425" cy="1123950"/>
                    </a:xfrm>
                    <a:prstGeom prst="rect">
                      <a:avLst/>
                    </a:prstGeom>
                    <a:noFill/>
                  </pic:spPr>
                </pic:pic>
              </a:graphicData>
            </a:graphic>
          </wp:anchor>
        </w:drawing>
      </w:r>
      <w:r w:rsidRPr="00583254">
        <w:rPr>
          <w:rFonts w:ascii="Tahoma" w:hAnsi="Tahoma" w:cs="Tahoma"/>
          <w:b/>
          <w:bCs/>
          <w:sz w:val="40"/>
          <w:szCs w:val="40"/>
        </w:rPr>
        <w:t>ALL INDIA BANK OFFICERS’ CONFEDERATION</w:t>
      </w:r>
    </w:p>
    <w:p w:rsidR="00D90B69" w:rsidRDefault="00D90B69" w:rsidP="00D90B69">
      <w:pPr>
        <w:pStyle w:val="NoSpacing"/>
        <w:jc w:val="center"/>
        <w:rPr>
          <w:rFonts w:ascii="Tahoma" w:hAnsi="Tahoma" w:cs="Tahoma"/>
          <w:sz w:val="24"/>
          <w:szCs w:val="24"/>
        </w:rPr>
      </w:pPr>
      <w:r>
        <w:rPr>
          <w:rFonts w:ascii="Tahoma" w:hAnsi="Tahoma" w:cs="Tahoma"/>
          <w:sz w:val="24"/>
          <w:szCs w:val="24"/>
        </w:rPr>
        <w:t>(Registered under the Trade Unions Act 1926, Registration No.:3427/Delhi)</w:t>
      </w:r>
    </w:p>
    <w:p w:rsidR="00D90B69" w:rsidRDefault="00D90B69" w:rsidP="00D90B69">
      <w:pPr>
        <w:pStyle w:val="NoSpacing"/>
        <w:rPr>
          <w:rFonts w:ascii="Tahoma" w:hAnsi="Tahoma" w:cs="Tahoma"/>
          <w:sz w:val="24"/>
          <w:szCs w:val="24"/>
        </w:rPr>
      </w:pPr>
      <w:r>
        <w:rPr>
          <w:rFonts w:ascii="Tahoma" w:hAnsi="Tahoma" w:cs="Tahoma"/>
          <w:sz w:val="24"/>
          <w:szCs w:val="24"/>
        </w:rPr>
        <w:t xml:space="preserve">           C/o Bank of India, Parliament Street Branch</w:t>
      </w:r>
    </w:p>
    <w:p w:rsidR="00D90B69" w:rsidRDefault="00D90B69" w:rsidP="00D90B69">
      <w:pPr>
        <w:pStyle w:val="NoSpacing"/>
        <w:rPr>
          <w:rFonts w:ascii="Tahoma" w:hAnsi="Tahoma" w:cs="Tahoma"/>
          <w:sz w:val="24"/>
          <w:szCs w:val="24"/>
        </w:rPr>
      </w:pPr>
      <w:r>
        <w:rPr>
          <w:rFonts w:ascii="Tahoma" w:hAnsi="Tahoma" w:cs="Tahoma"/>
          <w:sz w:val="24"/>
          <w:szCs w:val="24"/>
        </w:rPr>
        <w:t xml:space="preserve">        PTI Building, 4, Parliament Street, New Delhi: 110001</w:t>
      </w:r>
    </w:p>
    <w:p w:rsidR="00D90B69" w:rsidRDefault="00D90B69" w:rsidP="00D90B69">
      <w:pPr>
        <w:pStyle w:val="NoSpacing"/>
        <w:rPr>
          <w:rFonts w:ascii="Tahoma" w:hAnsi="Tahoma" w:cs="Tahoma"/>
          <w:sz w:val="24"/>
          <w:szCs w:val="24"/>
        </w:rPr>
      </w:pPr>
      <w:r>
        <w:rPr>
          <w:rFonts w:ascii="Tahoma" w:hAnsi="Tahoma" w:cs="Tahoma"/>
          <w:sz w:val="24"/>
          <w:szCs w:val="24"/>
        </w:rPr>
        <w:t xml:space="preserve">                      Phone</w:t>
      </w:r>
      <w:proofErr w:type="gramStart"/>
      <w:r>
        <w:rPr>
          <w:rFonts w:ascii="Tahoma" w:hAnsi="Tahoma" w:cs="Tahoma"/>
          <w:sz w:val="24"/>
          <w:szCs w:val="24"/>
        </w:rPr>
        <w:t>:011</w:t>
      </w:r>
      <w:proofErr w:type="gramEnd"/>
      <w:r>
        <w:rPr>
          <w:rFonts w:ascii="Tahoma" w:hAnsi="Tahoma" w:cs="Tahoma"/>
          <w:sz w:val="24"/>
          <w:szCs w:val="24"/>
        </w:rPr>
        <w:t xml:space="preserve">-23730096 Tel/Fax 23719431 </w:t>
      </w:r>
    </w:p>
    <w:p w:rsidR="00D90B69" w:rsidRPr="00583254" w:rsidRDefault="00D90B69" w:rsidP="00D90B69">
      <w:pPr>
        <w:pStyle w:val="NoSpacing"/>
        <w:rPr>
          <w:rFonts w:ascii="Tahoma" w:hAnsi="Tahoma" w:cs="Tahoma"/>
          <w:sz w:val="24"/>
          <w:szCs w:val="24"/>
        </w:rPr>
      </w:pPr>
      <w:r>
        <w:rPr>
          <w:rFonts w:ascii="Tahoma" w:hAnsi="Tahoma" w:cs="Tahoma"/>
          <w:sz w:val="24"/>
          <w:szCs w:val="24"/>
        </w:rPr>
        <w:t xml:space="preserve">                           E-Mail: aiboc.sectt@gmail.com</w:t>
      </w:r>
    </w:p>
    <w:p w:rsidR="00D90B69" w:rsidRDefault="00D90B69" w:rsidP="00D90B69">
      <w:pPr>
        <w:rPr>
          <w:rFonts w:ascii="Tahoma" w:hAnsi="Tahoma" w:cs="Tahoma"/>
          <w:b/>
          <w:bCs/>
          <w:sz w:val="40"/>
          <w:szCs w:val="40"/>
        </w:rPr>
      </w:pPr>
    </w:p>
    <w:p w:rsidR="00B80EA9" w:rsidRPr="00F36490" w:rsidRDefault="008B1457" w:rsidP="00F36490">
      <w:pPr>
        <w:pStyle w:val="NoSpacing"/>
        <w:jc w:val="both"/>
        <w:rPr>
          <w:rFonts w:ascii="Tahoma" w:hAnsi="Tahoma" w:cs="Tahoma"/>
          <w:sz w:val="24"/>
          <w:szCs w:val="24"/>
        </w:rPr>
      </w:pPr>
      <w:r w:rsidRPr="00F36490">
        <w:rPr>
          <w:rFonts w:ascii="Tahoma" w:hAnsi="Tahoma" w:cs="Tahoma"/>
          <w:sz w:val="24"/>
          <w:szCs w:val="24"/>
        </w:rPr>
        <w:t>C</w:t>
      </w:r>
      <w:r w:rsidR="0056117E" w:rsidRPr="00F36490">
        <w:rPr>
          <w:rFonts w:ascii="Tahoma" w:hAnsi="Tahoma" w:cs="Tahoma"/>
          <w:sz w:val="24"/>
          <w:szCs w:val="24"/>
        </w:rPr>
        <w:t>ircular</w:t>
      </w:r>
      <w:r w:rsidRPr="00F36490">
        <w:rPr>
          <w:rFonts w:ascii="Tahoma" w:hAnsi="Tahoma" w:cs="Tahoma"/>
          <w:sz w:val="24"/>
          <w:szCs w:val="24"/>
        </w:rPr>
        <w:t xml:space="preserve"> </w:t>
      </w:r>
      <w:r w:rsidR="00B80EA9" w:rsidRPr="00F36490">
        <w:rPr>
          <w:rFonts w:ascii="Tahoma" w:hAnsi="Tahoma" w:cs="Tahoma"/>
          <w:sz w:val="24"/>
          <w:szCs w:val="24"/>
        </w:rPr>
        <w:t>No. 201</w:t>
      </w:r>
      <w:r w:rsidR="00641EE6" w:rsidRPr="00F36490">
        <w:rPr>
          <w:rFonts w:ascii="Tahoma" w:hAnsi="Tahoma" w:cs="Tahoma"/>
          <w:sz w:val="24"/>
          <w:szCs w:val="24"/>
        </w:rPr>
        <w:t>5</w:t>
      </w:r>
      <w:r w:rsidR="00B80EA9" w:rsidRPr="00F36490">
        <w:rPr>
          <w:rFonts w:ascii="Tahoma" w:hAnsi="Tahoma" w:cs="Tahoma"/>
          <w:sz w:val="24"/>
          <w:szCs w:val="24"/>
        </w:rPr>
        <w:t>/</w:t>
      </w:r>
      <w:r w:rsidR="00382F7E" w:rsidRPr="00F36490">
        <w:rPr>
          <w:rFonts w:ascii="Tahoma" w:hAnsi="Tahoma" w:cs="Tahoma"/>
          <w:sz w:val="24"/>
          <w:szCs w:val="24"/>
        </w:rPr>
        <w:t>1</w:t>
      </w:r>
      <w:r w:rsidR="00B909C0">
        <w:rPr>
          <w:rFonts w:ascii="Tahoma" w:hAnsi="Tahoma" w:cs="Tahoma"/>
          <w:sz w:val="24"/>
          <w:szCs w:val="24"/>
        </w:rPr>
        <w:t>2</w:t>
      </w:r>
      <w:r w:rsidR="00B80EA9" w:rsidRPr="00F36490">
        <w:rPr>
          <w:rFonts w:ascii="Tahoma" w:hAnsi="Tahoma" w:cs="Tahoma"/>
          <w:sz w:val="24"/>
          <w:szCs w:val="24"/>
        </w:rPr>
        <w:tab/>
      </w:r>
      <w:r w:rsidR="00B80EA9" w:rsidRPr="00F36490">
        <w:rPr>
          <w:rFonts w:ascii="Tahoma" w:hAnsi="Tahoma" w:cs="Tahoma"/>
          <w:sz w:val="24"/>
          <w:szCs w:val="24"/>
        </w:rPr>
        <w:tab/>
      </w:r>
      <w:r w:rsidR="00B80EA9" w:rsidRPr="00F36490">
        <w:rPr>
          <w:rFonts w:ascii="Tahoma" w:hAnsi="Tahoma" w:cs="Tahoma"/>
          <w:sz w:val="24"/>
          <w:szCs w:val="24"/>
        </w:rPr>
        <w:tab/>
      </w:r>
      <w:r w:rsidR="00B80EA9" w:rsidRPr="00F36490">
        <w:rPr>
          <w:rFonts w:ascii="Tahoma" w:hAnsi="Tahoma" w:cs="Tahoma"/>
          <w:sz w:val="24"/>
          <w:szCs w:val="24"/>
        </w:rPr>
        <w:tab/>
        <w:t xml:space="preserve">  </w:t>
      </w:r>
      <w:r w:rsidR="00074E69" w:rsidRPr="00F36490">
        <w:rPr>
          <w:rFonts w:ascii="Tahoma" w:hAnsi="Tahoma" w:cs="Tahoma"/>
          <w:sz w:val="24"/>
          <w:szCs w:val="24"/>
        </w:rPr>
        <w:t xml:space="preserve">  </w:t>
      </w:r>
      <w:r w:rsidR="00A12724" w:rsidRPr="00F36490">
        <w:rPr>
          <w:rFonts w:ascii="Tahoma" w:hAnsi="Tahoma" w:cs="Tahoma"/>
          <w:sz w:val="24"/>
          <w:szCs w:val="24"/>
        </w:rPr>
        <w:t xml:space="preserve">    </w:t>
      </w:r>
      <w:r w:rsidR="00074E69" w:rsidRPr="00F36490">
        <w:rPr>
          <w:rFonts w:ascii="Tahoma" w:hAnsi="Tahoma" w:cs="Tahoma"/>
          <w:sz w:val="24"/>
          <w:szCs w:val="24"/>
        </w:rPr>
        <w:t xml:space="preserve">     </w:t>
      </w:r>
      <w:r w:rsidR="00216BE1" w:rsidRPr="00F36490">
        <w:rPr>
          <w:rFonts w:ascii="Tahoma" w:hAnsi="Tahoma" w:cs="Tahoma"/>
          <w:sz w:val="24"/>
          <w:szCs w:val="24"/>
        </w:rPr>
        <w:t xml:space="preserve">     </w:t>
      </w:r>
      <w:r w:rsidR="00074E69" w:rsidRPr="00F36490">
        <w:rPr>
          <w:rFonts w:ascii="Tahoma" w:hAnsi="Tahoma" w:cs="Tahoma"/>
          <w:sz w:val="24"/>
          <w:szCs w:val="24"/>
        </w:rPr>
        <w:t xml:space="preserve"> </w:t>
      </w:r>
      <w:r w:rsidR="0056117E" w:rsidRPr="00F36490">
        <w:rPr>
          <w:rFonts w:ascii="Tahoma" w:hAnsi="Tahoma" w:cs="Tahoma"/>
          <w:sz w:val="24"/>
          <w:szCs w:val="24"/>
        </w:rPr>
        <w:t xml:space="preserve">      </w:t>
      </w:r>
      <w:r w:rsidR="00906245" w:rsidRPr="00F36490">
        <w:rPr>
          <w:rFonts w:ascii="Tahoma" w:hAnsi="Tahoma" w:cs="Tahoma"/>
          <w:sz w:val="24"/>
          <w:szCs w:val="24"/>
        </w:rPr>
        <w:t xml:space="preserve">    </w:t>
      </w:r>
      <w:r w:rsidR="00963703" w:rsidRPr="00F36490">
        <w:rPr>
          <w:rFonts w:ascii="Tahoma" w:hAnsi="Tahoma" w:cs="Tahoma"/>
          <w:sz w:val="24"/>
          <w:szCs w:val="24"/>
        </w:rPr>
        <w:t xml:space="preserve">       </w:t>
      </w:r>
      <w:r w:rsidR="008417C1" w:rsidRPr="00F36490">
        <w:rPr>
          <w:rFonts w:ascii="Tahoma" w:hAnsi="Tahoma" w:cs="Tahoma"/>
          <w:sz w:val="24"/>
          <w:szCs w:val="24"/>
        </w:rPr>
        <w:t xml:space="preserve">   </w:t>
      </w:r>
      <w:r w:rsidR="00AB440B" w:rsidRPr="00F36490">
        <w:rPr>
          <w:rFonts w:ascii="Tahoma" w:hAnsi="Tahoma" w:cs="Tahoma"/>
          <w:sz w:val="24"/>
          <w:szCs w:val="24"/>
        </w:rPr>
        <w:t xml:space="preserve"> </w:t>
      </w:r>
      <w:r w:rsidR="00AA49CD" w:rsidRPr="00F36490">
        <w:rPr>
          <w:rFonts w:ascii="Tahoma" w:hAnsi="Tahoma" w:cs="Tahoma"/>
          <w:sz w:val="24"/>
          <w:szCs w:val="24"/>
        </w:rPr>
        <w:t xml:space="preserve"> </w:t>
      </w:r>
      <w:r w:rsidR="002108D5">
        <w:rPr>
          <w:rFonts w:ascii="Tahoma" w:hAnsi="Tahoma" w:cs="Tahoma"/>
          <w:sz w:val="24"/>
          <w:szCs w:val="24"/>
        </w:rPr>
        <w:t xml:space="preserve">    </w:t>
      </w:r>
      <w:r w:rsidRPr="00F36490">
        <w:rPr>
          <w:rFonts w:ascii="Tahoma" w:hAnsi="Tahoma" w:cs="Tahoma"/>
          <w:sz w:val="24"/>
          <w:szCs w:val="24"/>
        </w:rPr>
        <w:t>D</w:t>
      </w:r>
      <w:r w:rsidR="0056117E" w:rsidRPr="00F36490">
        <w:rPr>
          <w:rFonts w:ascii="Tahoma" w:hAnsi="Tahoma" w:cs="Tahoma"/>
          <w:sz w:val="24"/>
          <w:szCs w:val="24"/>
        </w:rPr>
        <w:t>ate</w:t>
      </w:r>
      <w:r w:rsidR="00B80EA9" w:rsidRPr="00F36490">
        <w:rPr>
          <w:rFonts w:ascii="Tahoma" w:hAnsi="Tahoma" w:cs="Tahoma"/>
          <w:sz w:val="24"/>
          <w:szCs w:val="24"/>
        </w:rPr>
        <w:t xml:space="preserve">: </w:t>
      </w:r>
      <w:r w:rsidR="007060EC">
        <w:rPr>
          <w:rFonts w:ascii="Tahoma" w:hAnsi="Tahoma" w:cs="Tahoma"/>
          <w:sz w:val="24"/>
          <w:szCs w:val="24"/>
        </w:rPr>
        <w:t>06</w:t>
      </w:r>
      <w:r w:rsidR="00216BE1" w:rsidRPr="00F36490">
        <w:rPr>
          <w:rFonts w:ascii="Tahoma" w:hAnsi="Tahoma" w:cs="Tahoma"/>
          <w:sz w:val="24"/>
          <w:szCs w:val="24"/>
        </w:rPr>
        <w:t>/</w:t>
      </w:r>
      <w:r w:rsidR="00641EE6" w:rsidRPr="00F36490">
        <w:rPr>
          <w:rFonts w:ascii="Tahoma" w:hAnsi="Tahoma" w:cs="Tahoma"/>
          <w:sz w:val="24"/>
          <w:szCs w:val="24"/>
        </w:rPr>
        <w:t>0</w:t>
      </w:r>
      <w:r w:rsidR="00382F7E" w:rsidRPr="00F36490">
        <w:rPr>
          <w:rFonts w:ascii="Tahoma" w:hAnsi="Tahoma" w:cs="Tahoma"/>
          <w:sz w:val="24"/>
          <w:szCs w:val="24"/>
        </w:rPr>
        <w:t>2</w:t>
      </w:r>
      <w:r w:rsidR="00B7425F" w:rsidRPr="00F36490">
        <w:rPr>
          <w:rFonts w:ascii="Tahoma" w:hAnsi="Tahoma" w:cs="Tahoma"/>
          <w:sz w:val="24"/>
          <w:szCs w:val="24"/>
        </w:rPr>
        <w:t>/</w:t>
      </w:r>
      <w:r w:rsidR="00216BE1" w:rsidRPr="00F36490">
        <w:rPr>
          <w:rFonts w:ascii="Tahoma" w:hAnsi="Tahoma" w:cs="Tahoma"/>
          <w:sz w:val="24"/>
          <w:szCs w:val="24"/>
        </w:rPr>
        <w:t>201</w:t>
      </w:r>
      <w:r w:rsidR="00641EE6" w:rsidRPr="00F36490">
        <w:rPr>
          <w:rFonts w:ascii="Tahoma" w:hAnsi="Tahoma" w:cs="Tahoma"/>
          <w:sz w:val="24"/>
          <w:szCs w:val="24"/>
        </w:rPr>
        <w:t>5</w:t>
      </w:r>
    </w:p>
    <w:p w:rsidR="00207BD6" w:rsidRPr="00F36490" w:rsidRDefault="00207BD6" w:rsidP="00F36490">
      <w:pPr>
        <w:pStyle w:val="NoSpacing"/>
        <w:jc w:val="both"/>
        <w:rPr>
          <w:rFonts w:ascii="Tahoma" w:hAnsi="Tahoma" w:cs="Tahoma"/>
          <w:sz w:val="24"/>
          <w:szCs w:val="24"/>
        </w:rPr>
      </w:pPr>
    </w:p>
    <w:p w:rsidR="0056117E" w:rsidRPr="00F36490" w:rsidRDefault="00382F7E" w:rsidP="00F36490">
      <w:pPr>
        <w:pStyle w:val="NoSpacing"/>
        <w:jc w:val="both"/>
        <w:rPr>
          <w:rFonts w:ascii="Tahoma" w:hAnsi="Tahoma" w:cs="Tahoma"/>
          <w:b/>
          <w:sz w:val="24"/>
          <w:szCs w:val="24"/>
          <w:u w:val="single"/>
        </w:rPr>
      </w:pPr>
      <w:r w:rsidRPr="00F36490">
        <w:rPr>
          <w:rFonts w:ascii="Tahoma" w:hAnsi="Tahoma" w:cs="Tahoma"/>
          <w:b/>
          <w:sz w:val="24"/>
          <w:szCs w:val="24"/>
          <w:u w:val="single"/>
        </w:rPr>
        <w:t>TO ALL AFFILIATES / STATE UNITS / MEMBERS</w:t>
      </w:r>
    </w:p>
    <w:p w:rsidR="00A94A06" w:rsidRPr="00F36490" w:rsidRDefault="00A12724" w:rsidP="00F36490">
      <w:pPr>
        <w:pStyle w:val="NoSpacing"/>
        <w:jc w:val="both"/>
        <w:rPr>
          <w:rFonts w:ascii="Tahoma" w:hAnsi="Tahoma" w:cs="Tahoma"/>
          <w:sz w:val="24"/>
          <w:szCs w:val="24"/>
        </w:rPr>
      </w:pP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r w:rsidRPr="00F36490">
        <w:rPr>
          <w:rFonts w:ascii="Tahoma" w:hAnsi="Tahoma" w:cs="Tahoma"/>
          <w:sz w:val="24"/>
          <w:szCs w:val="24"/>
        </w:rPr>
        <w:tab/>
      </w:r>
    </w:p>
    <w:p w:rsidR="00A94A06" w:rsidRDefault="00A94A06" w:rsidP="00F36490">
      <w:pPr>
        <w:pStyle w:val="NoSpacing"/>
        <w:jc w:val="both"/>
        <w:rPr>
          <w:rFonts w:ascii="Tahoma" w:hAnsi="Tahoma" w:cs="Tahoma"/>
          <w:sz w:val="24"/>
          <w:szCs w:val="24"/>
        </w:rPr>
      </w:pPr>
      <w:r w:rsidRPr="00F36490">
        <w:rPr>
          <w:rFonts w:ascii="Tahoma" w:hAnsi="Tahoma" w:cs="Tahoma"/>
          <w:sz w:val="24"/>
          <w:szCs w:val="24"/>
        </w:rPr>
        <w:t>Dear Comrades,</w:t>
      </w:r>
    </w:p>
    <w:p w:rsidR="00B909C0" w:rsidRDefault="00B909C0" w:rsidP="00F36490">
      <w:pPr>
        <w:pStyle w:val="NoSpacing"/>
        <w:jc w:val="both"/>
        <w:rPr>
          <w:rFonts w:ascii="Tahoma" w:hAnsi="Tahoma" w:cs="Tahoma"/>
          <w:sz w:val="24"/>
          <w:szCs w:val="24"/>
        </w:rPr>
      </w:pPr>
    </w:p>
    <w:p w:rsidR="00B909C0" w:rsidRPr="00B909C0" w:rsidRDefault="00B909C0" w:rsidP="00B909C0">
      <w:pPr>
        <w:pStyle w:val="NoSpacing"/>
        <w:jc w:val="center"/>
        <w:rPr>
          <w:rFonts w:ascii="Tahoma" w:hAnsi="Tahoma" w:cs="Tahoma"/>
          <w:b/>
          <w:bCs/>
          <w:sz w:val="24"/>
          <w:szCs w:val="24"/>
          <w:u w:val="single"/>
        </w:rPr>
      </w:pPr>
      <w:r w:rsidRPr="00B909C0">
        <w:rPr>
          <w:rFonts w:ascii="Tahoma" w:hAnsi="Tahoma" w:cs="Tahoma"/>
          <w:b/>
          <w:bCs/>
          <w:sz w:val="24"/>
          <w:szCs w:val="24"/>
          <w:u w:val="single"/>
        </w:rPr>
        <w:t>GOLDEN JUBILEE TRIENNIAL CONFERENCE OF</w:t>
      </w:r>
    </w:p>
    <w:p w:rsidR="00B909C0" w:rsidRDefault="00B909C0" w:rsidP="00B909C0">
      <w:pPr>
        <w:pStyle w:val="NoSpacing"/>
        <w:jc w:val="center"/>
        <w:rPr>
          <w:rFonts w:ascii="Tahoma" w:hAnsi="Tahoma" w:cs="Tahoma"/>
          <w:b/>
          <w:bCs/>
          <w:sz w:val="24"/>
          <w:szCs w:val="24"/>
          <w:u w:val="single"/>
        </w:rPr>
      </w:pPr>
      <w:r w:rsidRPr="00B909C0">
        <w:rPr>
          <w:rFonts w:ascii="Tahoma" w:hAnsi="Tahoma" w:cs="Tahoma"/>
          <w:b/>
          <w:bCs/>
          <w:sz w:val="24"/>
          <w:szCs w:val="24"/>
          <w:u w:val="single"/>
        </w:rPr>
        <w:t>ALL INDIA CENTRAL BANK OFFICERS’ FEDERATION (AICBOF)</w:t>
      </w:r>
      <w:r>
        <w:rPr>
          <w:rFonts w:ascii="Tahoma" w:hAnsi="Tahoma" w:cs="Tahoma"/>
          <w:b/>
          <w:bCs/>
          <w:sz w:val="24"/>
          <w:szCs w:val="24"/>
          <w:u w:val="single"/>
        </w:rPr>
        <w:t xml:space="preserve"> </w:t>
      </w:r>
      <w:r w:rsidRPr="00B909C0">
        <w:rPr>
          <w:rFonts w:ascii="Tahoma" w:hAnsi="Tahoma" w:cs="Tahoma"/>
          <w:b/>
          <w:bCs/>
          <w:sz w:val="24"/>
          <w:szCs w:val="24"/>
          <w:u w:val="single"/>
        </w:rPr>
        <w:t>- A GRAND SUCCESS</w:t>
      </w:r>
    </w:p>
    <w:p w:rsidR="00B909C0" w:rsidRDefault="00B909C0" w:rsidP="00B909C0">
      <w:pPr>
        <w:pStyle w:val="NoSpacing"/>
        <w:rPr>
          <w:rFonts w:ascii="Tahoma" w:hAnsi="Tahoma" w:cs="Tahoma"/>
          <w:b/>
          <w:bCs/>
          <w:sz w:val="24"/>
          <w:szCs w:val="24"/>
          <w:u w:val="single"/>
        </w:rPr>
      </w:pPr>
    </w:p>
    <w:p w:rsidR="00B909C0" w:rsidRPr="00B909C0" w:rsidRDefault="00B909C0" w:rsidP="001819D3">
      <w:pPr>
        <w:pStyle w:val="NoSpacing"/>
        <w:jc w:val="both"/>
        <w:rPr>
          <w:rFonts w:ascii="Tahoma" w:hAnsi="Tahoma" w:cs="Tahoma"/>
          <w:sz w:val="24"/>
          <w:szCs w:val="24"/>
        </w:rPr>
      </w:pPr>
      <w:r>
        <w:rPr>
          <w:rFonts w:ascii="Tahoma" w:hAnsi="Tahoma" w:cs="Tahoma"/>
          <w:sz w:val="24"/>
          <w:szCs w:val="24"/>
        </w:rPr>
        <w:t>Golden Jubilee Conference of All India Central Bank Officers’ Federation took place at cultural capital of Maharashtra, i.e. Pune on 31</w:t>
      </w:r>
      <w:r w:rsidRPr="00B909C0">
        <w:rPr>
          <w:rFonts w:ascii="Tahoma" w:hAnsi="Tahoma" w:cs="Tahoma"/>
          <w:sz w:val="24"/>
          <w:szCs w:val="24"/>
          <w:vertAlign w:val="superscript"/>
        </w:rPr>
        <w:t>st</w:t>
      </w:r>
      <w:r>
        <w:rPr>
          <w:rFonts w:ascii="Tahoma" w:hAnsi="Tahoma" w:cs="Tahoma"/>
          <w:sz w:val="24"/>
          <w:szCs w:val="24"/>
        </w:rPr>
        <w:t xml:space="preserve"> January &amp; 1</w:t>
      </w:r>
      <w:r w:rsidRPr="00B909C0">
        <w:rPr>
          <w:rFonts w:ascii="Tahoma" w:hAnsi="Tahoma" w:cs="Tahoma"/>
          <w:sz w:val="24"/>
          <w:szCs w:val="24"/>
          <w:vertAlign w:val="superscript"/>
        </w:rPr>
        <w:t>st</w:t>
      </w:r>
      <w:r>
        <w:rPr>
          <w:rFonts w:ascii="Tahoma" w:hAnsi="Tahoma" w:cs="Tahoma"/>
          <w:sz w:val="24"/>
          <w:szCs w:val="24"/>
        </w:rPr>
        <w:t xml:space="preserve"> February, 2015, at illustrious and spacious hall of Bal </w:t>
      </w:r>
      <w:proofErr w:type="spellStart"/>
      <w:r>
        <w:rPr>
          <w:rFonts w:ascii="Tahoma" w:hAnsi="Tahoma" w:cs="Tahoma"/>
          <w:sz w:val="24"/>
          <w:szCs w:val="24"/>
        </w:rPr>
        <w:t>Gandharva</w:t>
      </w:r>
      <w:proofErr w:type="spellEnd"/>
      <w:r>
        <w:rPr>
          <w:rFonts w:ascii="Tahoma" w:hAnsi="Tahoma" w:cs="Tahoma"/>
          <w:sz w:val="24"/>
          <w:szCs w:val="24"/>
        </w:rPr>
        <w:t xml:space="preserve"> Rang </w:t>
      </w:r>
      <w:proofErr w:type="spellStart"/>
      <w:r>
        <w:rPr>
          <w:rFonts w:ascii="Tahoma" w:hAnsi="Tahoma" w:cs="Tahoma"/>
          <w:sz w:val="24"/>
          <w:szCs w:val="24"/>
        </w:rPr>
        <w:t>Mandir</w:t>
      </w:r>
      <w:proofErr w:type="spellEnd"/>
      <w:r>
        <w:rPr>
          <w:rFonts w:ascii="Tahoma" w:hAnsi="Tahoma" w:cs="Tahoma"/>
          <w:sz w:val="24"/>
          <w:szCs w:val="24"/>
        </w:rPr>
        <w:t xml:space="preserve">. </w:t>
      </w:r>
      <w:r w:rsidR="0076391F">
        <w:rPr>
          <w:rFonts w:ascii="Tahoma" w:hAnsi="Tahoma" w:cs="Tahoma"/>
          <w:sz w:val="24"/>
          <w:szCs w:val="24"/>
        </w:rPr>
        <w:t xml:space="preserve">The Hall for </w:t>
      </w:r>
      <w:r>
        <w:rPr>
          <w:rFonts w:ascii="Tahoma" w:hAnsi="Tahoma" w:cs="Tahoma"/>
          <w:sz w:val="24"/>
          <w:szCs w:val="24"/>
        </w:rPr>
        <w:t xml:space="preserve">Inaugural function was decked with lights and flowers and packed </w:t>
      </w:r>
      <w:r w:rsidR="0076391F">
        <w:rPr>
          <w:rFonts w:ascii="Tahoma" w:hAnsi="Tahoma" w:cs="Tahoma"/>
          <w:sz w:val="24"/>
          <w:szCs w:val="24"/>
        </w:rPr>
        <w:t>with multitudes of C</w:t>
      </w:r>
      <w:r>
        <w:rPr>
          <w:rFonts w:ascii="Tahoma" w:hAnsi="Tahoma" w:cs="Tahoma"/>
          <w:sz w:val="24"/>
          <w:szCs w:val="24"/>
        </w:rPr>
        <w:t xml:space="preserve">omrades from Central Bank who had assembled from different parts of the country. </w:t>
      </w:r>
    </w:p>
    <w:p w:rsidR="00382F7E" w:rsidRPr="00F36490" w:rsidRDefault="00382F7E" w:rsidP="00F36490">
      <w:pPr>
        <w:pStyle w:val="NoSpacing"/>
        <w:jc w:val="both"/>
        <w:rPr>
          <w:rFonts w:ascii="Tahoma" w:hAnsi="Tahoma" w:cs="Tahoma"/>
          <w:sz w:val="24"/>
          <w:szCs w:val="24"/>
        </w:rPr>
      </w:pPr>
    </w:p>
    <w:p w:rsidR="00F36490" w:rsidRDefault="007060EC" w:rsidP="00F36490">
      <w:pPr>
        <w:pStyle w:val="NoSpacing"/>
        <w:jc w:val="both"/>
        <w:rPr>
          <w:rFonts w:ascii="Tahoma" w:hAnsi="Tahoma" w:cs="Tahoma"/>
          <w:bCs/>
          <w:sz w:val="24"/>
          <w:szCs w:val="24"/>
        </w:rPr>
      </w:pPr>
      <w:r>
        <w:rPr>
          <w:rFonts w:ascii="Tahoma" w:hAnsi="Tahoma" w:cs="Tahoma"/>
          <w:bCs/>
          <w:sz w:val="24"/>
          <w:szCs w:val="24"/>
        </w:rPr>
        <w:t xml:space="preserve">Shri Prakash </w:t>
      </w:r>
      <w:proofErr w:type="spellStart"/>
      <w:r>
        <w:rPr>
          <w:rFonts w:ascii="Tahoma" w:hAnsi="Tahoma" w:cs="Tahoma"/>
          <w:bCs/>
          <w:sz w:val="24"/>
          <w:szCs w:val="24"/>
        </w:rPr>
        <w:t>Javd</w:t>
      </w:r>
      <w:r w:rsidR="00B909C0">
        <w:rPr>
          <w:rFonts w:ascii="Tahoma" w:hAnsi="Tahoma" w:cs="Tahoma"/>
          <w:bCs/>
          <w:sz w:val="24"/>
          <w:szCs w:val="24"/>
        </w:rPr>
        <w:t>e</w:t>
      </w:r>
      <w:r>
        <w:rPr>
          <w:rFonts w:ascii="Tahoma" w:hAnsi="Tahoma" w:cs="Tahoma"/>
          <w:bCs/>
          <w:sz w:val="24"/>
          <w:szCs w:val="24"/>
        </w:rPr>
        <w:t>kar</w:t>
      </w:r>
      <w:proofErr w:type="spellEnd"/>
      <w:r>
        <w:rPr>
          <w:rFonts w:ascii="Tahoma" w:hAnsi="Tahoma" w:cs="Tahoma"/>
          <w:bCs/>
          <w:sz w:val="24"/>
          <w:szCs w:val="24"/>
        </w:rPr>
        <w:t>, Minister of Environment</w:t>
      </w:r>
      <w:r w:rsidR="00B909C0">
        <w:rPr>
          <w:rFonts w:ascii="Tahoma" w:hAnsi="Tahoma" w:cs="Tahoma"/>
          <w:bCs/>
          <w:sz w:val="24"/>
          <w:szCs w:val="24"/>
        </w:rPr>
        <w:t>, Forest and Climate Change, Government of India,</w:t>
      </w:r>
      <w:r>
        <w:rPr>
          <w:rFonts w:ascii="Tahoma" w:hAnsi="Tahoma" w:cs="Tahoma"/>
          <w:bCs/>
          <w:sz w:val="24"/>
          <w:szCs w:val="24"/>
        </w:rPr>
        <w:t xml:space="preserve"> was the Chief Guest on the occasion. Com. Harvinder Singh, General Secretary of AIBOC, Com. R.C. Aggarwal, Former President of AIBOC, Com. S.B. Rode, General Secretary of AICBOF and Com. </w:t>
      </w:r>
      <w:proofErr w:type="spellStart"/>
      <w:r w:rsidR="00B909C0">
        <w:rPr>
          <w:rFonts w:ascii="Tahoma" w:hAnsi="Tahoma" w:cs="Tahoma"/>
          <w:bCs/>
          <w:sz w:val="24"/>
          <w:szCs w:val="24"/>
        </w:rPr>
        <w:t>Manoj</w:t>
      </w:r>
      <w:proofErr w:type="spellEnd"/>
      <w:r w:rsidR="00B909C0">
        <w:rPr>
          <w:rFonts w:ascii="Tahoma" w:hAnsi="Tahoma" w:cs="Tahoma"/>
          <w:bCs/>
          <w:sz w:val="24"/>
          <w:szCs w:val="24"/>
        </w:rPr>
        <w:t xml:space="preserve"> </w:t>
      </w:r>
      <w:proofErr w:type="spellStart"/>
      <w:r w:rsidR="00B909C0">
        <w:rPr>
          <w:rFonts w:ascii="Tahoma" w:hAnsi="Tahoma" w:cs="Tahoma"/>
          <w:bCs/>
          <w:sz w:val="24"/>
          <w:szCs w:val="24"/>
        </w:rPr>
        <w:t>Wadnerkar</w:t>
      </w:r>
      <w:proofErr w:type="spellEnd"/>
      <w:r>
        <w:rPr>
          <w:rFonts w:ascii="Tahoma" w:hAnsi="Tahoma" w:cs="Tahoma"/>
          <w:bCs/>
          <w:sz w:val="24"/>
          <w:szCs w:val="24"/>
        </w:rPr>
        <w:t>, Treasurer of AICBOF were present on the dais with Shri S.C. Gupta, President of AICBOF, who presided over the inaugural session.</w:t>
      </w:r>
    </w:p>
    <w:p w:rsidR="007060EC" w:rsidRDefault="007060EC" w:rsidP="00F36490">
      <w:pPr>
        <w:pStyle w:val="NoSpacing"/>
        <w:jc w:val="both"/>
        <w:rPr>
          <w:rFonts w:ascii="Tahoma" w:hAnsi="Tahoma" w:cs="Tahoma"/>
          <w:bCs/>
          <w:sz w:val="24"/>
          <w:szCs w:val="24"/>
        </w:rPr>
      </w:pPr>
    </w:p>
    <w:p w:rsidR="007060EC" w:rsidRDefault="0076391F" w:rsidP="00F36490">
      <w:pPr>
        <w:pStyle w:val="NoSpacing"/>
        <w:jc w:val="both"/>
        <w:rPr>
          <w:rFonts w:ascii="Tahoma" w:hAnsi="Tahoma" w:cs="Tahoma"/>
          <w:bCs/>
          <w:sz w:val="24"/>
          <w:szCs w:val="24"/>
        </w:rPr>
      </w:pPr>
      <w:r>
        <w:rPr>
          <w:rFonts w:ascii="Tahoma" w:hAnsi="Tahoma" w:cs="Tahoma"/>
          <w:bCs/>
          <w:sz w:val="24"/>
          <w:szCs w:val="24"/>
        </w:rPr>
        <w:t>The function bega</w:t>
      </w:r>
      <w:r w:rsidR="007060EC">
        <w:rPr>
          <w:rFonts w:ascii="Tahoma" w:hAnsi="Tahoma" w:cs="Tahoma"/>
          <w:bCs/>
          <w:sz w:val="24"/>
          <w:szCs w:val="24"/>
        </w:rPr>
        <w:t>n sharp at 4.15 p.m. on 31</w:t>
      </w:r>
      <w:r w:rsidR="007060EC" w:rsidRPr="007060EC">
        <w:rPr>
          <w:rFonts w:ascii="Tahoma" w:hAnsi="Tahoma" w:cs="Tahoma"/>
          <w:bCs/>
          <w:sz w:val="24"/>
          <w:szCs w:val="24"/>
          <w:vertAlign w:val="superscript"/>
        </w:rPr>
        <w:t>st</w:t>
      </w:r>
      <w:r w:rsidR="007060EC">
        <w:rPr>
          <w:rFonts w:ascii="Tahoma" w:hAnsi="Tahoma" w:cs="Tahoma"/>
          <w:bCs/>
          <w:sz w:val="24"/>
          <w:szCs w:val="24"/>
        </w:rPr>
        <w:t xml:space="preserve"> January, 2015, i.e. the time decided for the function which begin with devotional Ganesh </w:t>
      </w:r>
      <w:proofErr w:type="spellStart"/>
      <w:r w:rsidR="007060EC">
        <w:rPr>
          <w:rFonts w:ascii="Tahoma" w:hAnsi="Tahoma" w:cs="Tahoma"/>
          <w:bCs/>
          <w:sz w:val="24"/>
          <w:szCs w:val="24"/>
        </w:rPr>
        <w:t>Vandana</w:t>
      </w:r>
      <w:proofErr w:type="spellEnd"/>
      <w:r w:rsidR="007060EC">
        <w:rPr>
          <w:rFonts w:ascii="Tahoma" w:hAnsi="Tahoma" w:cs="Tahoma"/>
          <w:bCs/>
          <w:sz w:val="24"/>
          <w:szCs w:val="24"/>
        </w:rPr>
        <w:t xml:space="preserve"> recited by the professional artist. Com. Rode welcomed the guests in his brief welcome address and given the background in which the Triennial Conference was being held. Then the guests were welcomed wi</w:t>
      </w:r>
      <w:r>
        <w:rPr>
          <w:rFonts w:ascii="Tahoma" w:hAnsi="Tahoma" w:cs="Tahoma"/>
          <w:bCs/>
          <w:sz w:val="24"/>
          <w:szCs w:val="24"/>
        </w:rPr>
        <w:t>th bouquets of flowers. G</w:t>
      </w:r>
      <w:r w:rsidR="007060EC">
        <w:rPr>
          <w:rFonts w:ascii="Tahoma" w:hAnsi="Tahoma" w:cs="Tahoma"/>
          <w:bCs/>
          <w:sz w:val="24"/>
          <w:szCs w:val="24"/>
        </w:rPr>
        <w:t>uests on the dais were requested for lighting of the traditional lamp.</w:t>
      </w:r>
    </w:p>
    <w:p w:rsidR="007060EC" w:rsidRDefault="007060EC" w:rsidP="00F36490">
      <w:pPr>
        <w:pStyle w:val="NoSpacing"/>
        <w:jc w:val="both"/>
        <w:rPr>
          <w:rFonts w:ascii="Tahoma" w:hAnsi="Tahoma" w:cs="Tahoma"/>
          <w:bCs/>
          <w:sz w:val="24"/>
          <w:szCs w:val="24"/>
        </w:rPr>
      </w:pPr>
    </w:p>
    <w:p w:rsidR="007060EC" w:rsidRDefault="007060EC" w:rsidP="00F36490">
      <w:pPr>
        <w:pStyle w:val="NoSpacing"/>
        <w:jc w:val="both"/>
        <w:rPr>
          <w:rFonts w:ascii="Tahoma" w:hAnsi="Tahoma" w:cs="Tahoma"/>
          <w:bCs/>
          <w:sz w:val="24"/>
          <w:szCs w:val="24"/>
        </w:rPr>
      </w:pPr>
      <w:r>
        <w:rPr>
          <w:rFonts w:ascii="Tahoma" w:hAnsi="Tahoma" w:cs="Tahoma"/>
          <w:bCs/>
          <w:sz w:val="24"/>
          <w:szCs w:val="24"/>
        </w:rPr>
        <w:t>Shri P</w:t>
      </w:r>
      <w:r w:rsidR="0076391F">
        <w:rPr>
          <w:rFonts w:ascii="Tahoma" w:hAnsi="Tahoma" w:cs="Tahoma"/>
          <w:bCs/>
          <w:sz w:val="24"/>
          <w:szCs w:val="24"/>
        </w:rPr>
        <w:t xml:space="preserve">rakash </w:t>
      </w:r>
      <w:proofErr w:type="spellStart"/>
      <w:r w:rsidR="0076391F">
        <w:rPr>
          <w:rFonts w:ascii="Tahoma" w:hAnsi="Tahoma" w:cs="Tahoma"/>
          <w:bCs/>
          <w:sz w:val="24"/>
          <w:szCs w:val="24"/>
        </w:rPr>
        <w:t>Javdekar</w:t>
      </w:r>
      <w:proofErr w:type="spellEnd"/>
      <w:r>
        <w:rPr>
          <w:rFonts w:ascii="Tahoma" w:hAnsi="Tahoma" w:cs="Tahoma"/>
          <w:bCs/>
          <w:sz w:val="24"/>
          <w:szCs w:val="24"/>
        </w:rPr>
        <w:t xml:space="preserve"> in his inaugural address introduced himself as an ex-banker having worked with Bank of Maharashtra for 10 years from 1971 to 1981 and then he resigned to join politics. He recollected his memories down the line as banker</w:t>
      </w:r>
      <w:r w:rsidR="0076391F">
        <w:rPr>
          <w:rFonts w:ascii="Tahoma" w:hAnsi="Tahoma" w:cs="Tahoma"/>
          <w:bCs/>
          <w:sz w:val="24"/>
          <w:szCs w:val="24"/>
        </w:rPr>
        <w:t>,</w:t>
      </w:r>
      <w:r>
        <w:rPr>
          <w:rFonts w:ascii="Tahoma" w:hAnsi="Tahoma" w:cs="Tahoma"/>
          <w:bCs/>
          <w:sz w:val="24"/>
          <w:szCs w:val="24"/>
        </w:rPr>
        <w:t xml:space="preserve"> especially his experience of working in </w:t>
      </w:r>
      <w:proofErr w:type="spellStart"/>
      <w:r>
        <w:rPr>
          <w:rFonts w:ascii="Tahoma" w:hAnsi="Tahoma" w:cs="Tahoma"/>
          <w:bCs/>
          <w:sz w:val="24"/>
          <w:szCs w:val="24"/>
        </w:rPr>
        <w:t>nexalite</w:t>
      </w:r>
      <w:proofErr w:type="spellEnd"/>
      <w:r>
        <w:rPr>
          <w:rFonts w:ascii="Tahoma" w:hAnsi="Tahoma" w:cs="Tahoma"/>
          <w:bCs/>
          <w:sz w:val="24"/>
          <w:szCs w:val="24"/>
        </w:rPr>
        <w:t xml:space="preserve"> area in Thane district. He acknowledge the role played by the employees of the Banking Sector in nation building by serving the down trodden and </w:t>
      </w:r>
      <w:proofErr w:type="spellStart"/>
      <w:r>
        <w:rPr>
          <w:rFonts w:ascii="Tahoma" w:hAnsi="Tahoma" w:cs="Tahoma"/>
          <w:bCs/>
          <w:sz w:val="24"/>
          <w:szCs w:val="24"/>
        </w:rPr>
        <w:t>poors</w:t>
      </w:r>
      <w:proofErr w:type="spellEnd"/>
      <w:r>
        <w:rPr>
          <w:rFonts w:ascii="Tahoma" w:hAnsi="Tahoma" w:cs="Tahoma"/>
          <w:bCs/>
          <w:sz w:val="24"/>
          <w:szCs w:val="24"/>
        </w:rPr>
        <w:t xml:space="preserve">. </w:t>
      </w:r>
      <w:r w:rsidR="00B909C0">
        <w:rPr>
          <w:rFonts w:ascii="Tahoma" w:hAnsi="Tahoma" w:cs="Tahoma"/>
          <w:bCs/>
          <w:sz w:val="24"/>
          <w:szCs w:val="24"/>
        </w:rPr>
        <w:t>He went on to add that with the change in the Government and with a visionary leader Shri Narendra Modi as the Prime Minister, he thought of exclusive financial inclusion which habituated to save and ensured that all the mone</w:t>
      </w:r>
      <w:r w:rsidR="0076391F">
        <w:rPr>
          <w:rFonts w:ascii="Tahoma" w:hAnsi="Tahoma" w:cs="Tahoma"/>
          <w:bCs/>
          <w:sz w:val="24"/>
          <w:szCs w:val="24"/>
        </w:rPr>
        <w:t>y will now go to the beneficiaries of the government schemes</w:t>
      </w:r>
      <w:r w:rsidR="00B909C0">
        <w:rPr>
          <w:rFonts w:ascii="Tahoma" w:hAnsi="Tahoma" w:cs="Tahoma"/>
          <w:bCs/>
          <w:sz w:val="24"/>
          <w:szCs w:val="24"/>
        </w:rPr>
        <w:t xml:space="preserve">. Urging the Bankers to encourage the financially weak, he said the poor never defaulted on loans and that instances show that they </w:t>
      </w:r>
      <w:r w:rsidR="004F693F">
        <w:rPr>
          <w:rFonts w:ascii="Tahoma" w:hAnsi="Tahoma" w:cs="Tahoma"/>
          <w:bCs/>
          <w:sz w:val="24"/>
          <w:szCs w:val="24"/>
        </w:rPr>
        <w:t>g</w:t>
      </w:r>
      <w:r w:rsidR="00B909C0">
        <w:rPr>
          <w:rFonts w:ascii="Tahoma" w:hAnsi="Tahoma" w:cs="Tahoma"/>
          <w:bCs/>
          <w:sz w:val="24"/>
          <w:szCs w:val="24"/>
        </w:rPr>
        <w:t xml:space="preserve">o out of their way to repay the loans of even their dead relatives. Shri </w:t>
      </w:r>
      <w:proofErr w:type="spellStart"/>
      <w:r w:rsidR="00B909C0">
        <w:rPr>
          <w:rFonts w:ascii="Tahoma" w:hAnsi="Tahoma" w:cs="Tahoma"/>
          <w:bCs/>
          <w:sz w:val="24"/>
          <w:szCs w:val="24"/>
        </w:rPr>
        <w:t>Javadekar</w:t>
      </w:r>
      <w:proofErr w:type="spellEnd"/>
      <w:r w:rsidR="00B909C0">
        <w:rPr>
          <w:rFonts w:ascii="Tahoma" w:hAnsi="Tahoma" w:cs="Tahoma"/>
          <w:bCs/>
          <w:sz w:val="24"/>
          <w:szCs w:val="24"/>
        </w:rPr>
        <w:t xml:space="preserve"> said that an industry gets sick but the industrialist becomes rich and that the rising NPAs was one of the reasons and hindrances for Salary Revision of Bank employees and that they should expose the willful defaulters. Speaking about the slogan of AIBOC, he stated that the slogan </w:t>
      </w:r>
      <w:r w:rsidR="0041502D">
        <w:rPr>
          <w:rFonts w:ascii="Tahoma" w:hAnsi="Tahoma" w:cs="Tahoma"/>
          <w:bCs/>
          <w:sz w:val="24"/>
          <w:szCs w:val="24"/>
        </w:rPr>
        <w:t xml:space="preserve">of AIBOC should be </w:t>
      </w:r>
      <w:r w:rsidR="00E95EED">
        <w:rPr>
          <w:rFonts w:ascii="Tahoma" w:hAnsi="Tahoma" w:cs="Tahoma"/>
          <w:bCs/>
          <w:sz w:val="24"/>
          <w:szCs w:val="24"/>
        </w:rPr>
        <w:t>“To uphold the respect and dignity of the Nation”.</w:t>
      </w:r>
    </w:p>
    <w:p w:rsidR="0012346B" w:rsidRDefault="0012346B" w:rsidP="00F36490">
      <w:pPr>
        <w:pStyle w:val="NoSpacing"/>
        <w:jc w:val="both"/>
        <w:rPr>
          <w:rFonts w:ascii="Tahoma" w:hAnsi="Tahoma" w:cs="Tahoma"/>
          <w:bCs/>
          <w:sz w:val="24"/>
          <w:szCs w:val="24"/>
        </w:rPr>
      </w:pPr>
    </w:p>
    <w:p w:rsidR="0012346B" w:rsidRDefault="0012346B" w:rsidP="00F36490">
      <w:pPr>
        <w:pStyle w:val="NoSpacing"/>
        <w:jc w:val="both"/>
        <w:rPr>
          <w:rFonts w:ascii="Tahoma" w:hAnsi="Tahoma" w:cs="Tahoma"/>
          <w:bCs/>
          <w:sz w:val="24"/>
          <w:szCs w:val="24"/>
        </w:rPr>
      </w:pPr>
      <w:r>
        <w:rPr>
          <w:rFonts w:ascii="Tahoma" w:hAnsi="Tahoma" w:cs="Tahoma"/>
          <w:bCs/>
          <w:sz w:val="24"/>
          <w:szCs w:val="24"/>
        </w:rPr>
        <w:t xml:space="preserve">While calling upon the bank employees to make more efforts in stopping defaults as a national duty, he advocated for stringent action to recover NPAs. He also promised that as an ex-banker, he </w:t>
      </w:r>
      <w:proofErr w:type="spellStart"/>
      <w:r>
        <w:rPr>
          <w:rFonts w:ascii="Tahoma" w:hAnsi="Tahoma" w:cs="Tahoma"/>
          <w:bCs/>
          <w:sz w:val="24"/>
          <w:szCs w:val="24"/>
        </w:rPr>
        <w:t>sympathises</w:t>
      </w:r>
      <w:proofErr w:type="spellEnd"/>
      <w:r>
        <w:rPr>
          <w:rFonts w:ascii="Tahoma" w:hAnsi="Tahoma" w:cs="Tahoma"/>
          <w:bCs/>
          <w:sz w:val="24"/>
          <w:szCs w:val="24"/>
        </w:rPr>
        <w:t xml:space="preserve"> with the bank employees and that he would try for their best Wage Revision.</w:t>
      </w:r>
    </w:p>
    <w:p w:rsidR="0012346B" w:rsidRDefault="0012346B" w:rsidP="00F36490">
      <w:pPr>
        <w:pStyle w:val="NoSpacing"/>
        <w:jc w:val="both"/>
        <w:rPr>
          <w:rFonts w:ascii="Tahoma" w:hAnsi="Tahoma" w:cs="Tahoma"/>
          <w:bCs/>
          <w:sz w:val="24"/>
          <w:szCs w:val="24"/>
        </w:rPr>
      </w:pPr>
    </w:p>
    <w:p w:rsidR="0012346B" w:rsidRDefault="0012346B" w:rsidP="00F36490">
      <w:pPr>
        <w:pStyle w:val="NoSpacing"/>
        <w:jc w:val="both"/>
        <w:rPr>
          <w:rFonts w:ascii="Tahoma" w:hAnsi="Tahoma" w:cs="Tahoma"/>
          <w:bCs/>
          <w:sz w:val="24"/>
          <w:szCs w:val="24"/>
        </w:rPr>
      </w:pPr>
      <w:r>
        <w:rPr>
          <w:rFonts w:ascii="Tahoma" w:hAnsi="Tahoma" w:cs="Tahoma"/>
          <w:bCs/>
          <w:sz w:val="24"/>
          <w:szCs w:val="24"/>
        </w:rPr>
        <w:t>The undersigned in his key note address thanked Shri P</w:t>
      </w:r>
      <w:r w:rsidR="0041502D">
        <w:rPr>
          <w:rFonts w:ascii="Tahoma" w:hAnsi="Tahoma" w:cs="Tahoma"/>
          <w:bCs/>
          <w:sz w:val="24"/>
          <w:szCs w:val="24"/>
        </w:rPr>
        <w:t xml:space="preserve">rakash </w:t>
      </w:r>
      <w:proofErr w:type="spellStart"/>
      <w:r>
        <w:rPr>
          <w:rFonts w:ascii="Tahoma" w:hAnsi="Tahoma" w:cs="Tahoma"/>
          <w:bCs/>
          <w:sz w:val="24"/>
          <w:szCs w:val="24"/>
        </w:rPr>
        <w:t>J</w:t>
      </w:r>
      <w:r w:rsidR="0041502D">
        <w:rPr>
          <w:rFonts w:ascii="Tahoma" w:hAnsi="Tahoma" w:cs="Tahoma"/>
          <w:bCs/>
          <w:sz w:val="24"/>
          <w:szCs w:val="24"/>
        </w:rPr>
        <w:t>avdekar</w:t>
      </w:r>
      <w:proofErr w:type="spellEnd"/>
      <w:r>
        <w:rPr>
          <w:rFonts w:ascii="Tahoma" w:hAnsi="Tahoma" w:cs="Tahoma"/>
          <w:bCs/>
          <w:sz w:val="24"/>
          <w:szCs w:val="24"/>
        </w:rPr>
        <w:t xml:space="preserve"> for his sym</w:t>
      </w:r>
      <w:r w:rsidR="007C53C4">
        <w:rPr>
          <w:rFonts w:ascii="Tahoma" w:hAnsi="Tahoma" w:cs="Tahoma"/>
          <w:bCs/>
          <w:sz w:val="24"/>
          <w:szCs w:val="24"/>
        </w:rPr>
        <w:t>pathies with the bank employees</w:t>
      </w:r>
      <w:r>
        <w:rPr>
          <w:rFonts w:ascii="Tahoma" w:hAnsi="Tahoma" w:cs="Tahoma"/>
          <w:bCs/>
          <w:sz w:val="24"/>
          <w:szCs w:val="24"/>
        </w:rPr>
        <w:t xml:space="preserve"> </w:t>
      </w:r>
      <w:r w:rsidR="0041502D">
        <w:rPr>
          <w:rFonts w:ascii="Tahoma" w:hAnsi="Tahoma" w:cs="Tahoma"/>
          <w:bCs/>
          <w:sz w:val="24"/>
          <w:szCs w:val="24"/>
        </w:rPr>
        <w:t>and</w:t>
      </w:r>
      <w:r>
        <w:rPr>
          <w:rFonts w:ascii="Tahoma" w:hAnsi="Tahoma" w:cs="Tahoma"/>
          <w:bCs/>
          <w:sz w:val="24"/>
          <w:szCs w:val="24"/>
        </w:rPr>
        <w:t xml:space="preserve"> emphasized for his active intervention in the Salary Revision exercises, particularly when our Confederation has explored all relevant venues in the Government in pushing up the exercise of Wage Revision. Stating that the bankers has always been working as change agents and are given the responsibility to implement all the Government schemes, the treatment meted out to them is deplorable.</w:t>
      </w:r>
      <w:r w:rsidR="00E95EED">
        <w:rPr>
          <w:rFonts w:ascii="Tahoma" w:hAnsi="Tahoma" w:cs="Tahoma"/>
          <w:bCs/>
          <w:sz w:val="24"/>
          <w:szCs w:val="24"/>
        </w:rPr>
        <w:t xml:space="preserve"> The General Secretary emphasized that our Confederation has always been in the forefront of the nation development through economic and </w:t>
      </w:r>
      <w:r w:rsidR="00E95EED">
        <w:rPr>
          <w:rFonts w:ascii="Tahoma" w:hAnsi="Tahoma" w:cs="Tahoma"/>
          <w:bCs/>
          <w:sz w:val="24"/>
          <w:szCs w:val="24"/>
        </w:rPr>
        <w:lastRenderedPageBreak/>
        <w:t>social activities.</w:t>
      </w:r>
      <w:r>
        <w:rPr>
          <w:rFonts w:ascii="Tahoma" w:hAnsi="Tahoma" w:cs="Tahoma"/>
          <w:bCs/>
          <w:sz w:val="24"/>
          <w:szCs w:val="24"/>
        </w:rPr>
        <w:t xml:space="preserve"> He quoted Com. R.N. </w:t>
      </w:r>
      <w:proofErr w:type="spellStart"/>
      <w:r>
        <w:rPr>
          <w:rFonts w:ascii="Tahoma" w:hAnsi="Tahoma" w:cs="Tahoma"/>
          <w:bCs/>
          <w:sz w:val="24"/>
          <w:szCs w:val="24"/>
        </w:rPr>
        <w:t>Godbole</w:t>
      </w:r>
      <w:proofErr w:type="spellEnd"/>
      <w:r>
        <w:rPr>
          <w:rFonts w:ascii="Tahoma" w:hAnsi="Tahoma" w:cs="Tahoma"/>
          <w:bCs/>
          <w:sz w:val="24"/>
          <w:szCs w:val="24"/>
        </w:rPr>
        <w:t xml:space="preserve"> </w:t>
      </w:r>
      <w:r w:rsidR="00E95EED">
        <w:rPr>
          <w:rFonts w:ascii="Tahoma" w:hAnsi="Tahoma" w:cs="Tahoma"/>
          <w:bCs/>
          <w:sz w:val="24"/>
          <w:szCs w:val="24"/>
        </w:rPr>
        <w:t xml:space="preserve">and Com. S.R. </w:t>
      </w:r>
      <w:proofErr w:type="spellStart"/>
      <w:r w:rsidR="00E95EED">
        <w:rPr>
          <w:rFonts w:ascii="Tahoma" w:hAnsi="Tahoma" w:cs="Tahoma"/>
          <w:bCs/>
          <w:sz w:val="24"/>
          <w:szCs w:val="24"/>
        </w:rPr>
        <w:t>Sengupta</w:t>
      </w:r>
      <w:proofErr w:type="spellEnd"/>
      <w:r w:rsidR="00E95EED">
        <w:rPr>
          <w:rFonts w:ascii="Tahoma" w:hAnsi="Tahoma" w:cs="Tahoma"/>
          <w:bCs/>
          <w:sz w:val="24"/>
          <w:szCs w:val="24"/>
        </w:rPr>
        <w:t>, who in their messages always called upon the bank officers to ensure picking up two young men every year,</w:t>
      </w:r>
      <w:r w:rsidR="0041502D">
        <w:rPr>
          <w:rFonts w:ascii="Tahoma" w:hAnsi="Tahoma" w:cs="Tahoma"/>
          <w:bCs/>
          <w:sz w:val="24"/>
          <w:szCs w:val="24"/>
        </w:rPr>
        <w:t xml:space="preserve"> finance them under approved schemes of the Bank,</w:t>
      </w:r>
      <w:r w:rsidR="00E95EED">
        <w:rPr>
          <w:rFonts w:ascii="Tahoma" w:hAnsi="Tahoma" w:cs="Tahoma"/>
          <w:bCs/>
          <w:sz w:val="24"/>
          <w:szCs w:val="24"/>
        </w:rPr>
        <w:t xml:space="preserve"> closely guide and monitor </w:t>
      </w:r>
      <w:r w:rsidR="0041502D">
        <w:rPr>
          <w:rFonts w:ascii="Tahoma" w:hAnsi="Tahoma" w:cs="Tahoma"/>
          <w:bCs/>
          <w:sz w:val="24"/>
          <w:szCs w:val="24"/>
        </w:rPr>
        <w:t xml:space="preserve">their activity </w:t>
      </w:r>
      <w:r w:rsidR="00E95EED">
        <w:rPr>
          <w:rFonts w:ascii="Tahoma" w:hAnsi="Tahoma" w:cs="Tahoma"/>
          <w:bCs/>
          <w:sz w:val="24"/>
          <w:szCs w:val="24"/>
        </w:rPr>
        <w:t xml:space="preserve">them so that they emerge successful entrepreneurs. He expressed his anguish over the fact that the credit for opening of 11.5 cr. accounts under Jan </w:t>
      </w:r>
      <w:proofErr w:type="spellStart"/>
      <w:r w:rsidR="00E95EED">
        <w:rPr>
          <w:rFonts w:ascii="Tahoma" w:hAnsi="Tahoma" w:cs="Tahoma"/>
          <w:bCs/>
          <w:sz w:val="24"/>
          <w:szCs w:val="24"/>
        </w:rPr>
        <w:t>Dhan</w:t>
      </w:r>
      <w:proofErr w:type="spellEnd"/>
      <w:r w:rsidR="00E95EED">
        <w:rPr>
          <w:rFonts w:ascii="Tahoma" w:hAnsi="Tahoma" w:cs="Tahoma"/>
          <w:bCs/>
          <w:sz w:val="24"/>
          <w:szCs w:val="24"/>
        </w:rPr>
        <w:t xml:space="preserve"> </w:t>
      </w:r>
      <w:proofErr w:type="spellStart"/>
      <w:r w:rsidR="00E95EED">
        <w:rPr>
          <w:rFonts w:ascii="Tahoma" w:hAnsi="Tahoma" w:cs="Tahoma"/>
          <w:bCs/>
          <w:sz w:val="24"/>
          <w:szCs w:val="24"/>
        </w:rPr>
        <w:t>Yojana</w:t>
      </w:r>
      <w:proofErr w:type="spellEnd"/>
      <w:r w:rsidR="00E95EED">
        <w:rPr>
          <w:rFonts w:ascii="Tahoma" w:hAnsi="Tahoma" w:cs="Tahoma"/>
          <w:bCs/>
          <w:sz w:val="24"/>
          <w:szCs w:val="24"/>
        </w:rPr>
        <w:t xml:space="preserve"> was very hesitantly given to the Bank Employees. He demanded that Government and Management of the Bank</w:t>
      </w:r>
      <w:r w:rsidR="00CA76CD">
        <w:rPr>
          <w:rFonts w:ascii="Tahoma" w:hAnsi="Tahoma" w:cs="Tahoma"/>
          <w:bCs/>
          <w:sz w:val="24"/>
          <w:szCs w:val="24"/>
        </w:rPr>
        <w:t>s must</w:t>
      </w:r>
      <w:r w:rsidR="00E95EED">
        <w:rPr>
          <w:rFonts w:ascii="Tahoma" w:hAnsi="Tahoma" w:cs="Tahoma"/>
          <w:bCs/>
          <w:sz w:val="24"/>
          <w:szCs w:val="24"/>
        </w:rPr>
        <w:t xml:space="preserve"> consult the Officers and Workmen </w:t>
      </w:r>
      <w:proofErr w:type="spellStart"/>
      <w:r w:rsidR="00E95EED">
        <w:rPr>
          <w:rFonts w:ascii="Tahoma" w:hAnsi="Tahoma" w:cs="Tahoma"/>
          <w:bCs/>
          <w:sz w:val="24"/>
          <w:szCs w:val="24"/>
        </w:rPr>
        <w:t>Organisations</w:t>
      </w:r>
      <w:proofErr w:type="spellEnd"/>
      <w:r w:rsidR="00E95EED">
        <w:rPr>
          <w:rFonts w:ascii="Tahoma" w:hAnsi="Tahoma" w:cs="Tahoma"/>
          <w:bCs/>
          <w:sz w:val="24"/>
          <w:szCs w:val="24"/>
        </w:rPr>
        <w:t xml:space="preserve"> on all the policy matters and in particular the matters which directly affects the future of the Banking Industry and its employees. It described with contempt that authorities are not willing to listen </w:t>
      </w:r>
      <w:r w:rsidR="00CA76CD">
        <w:rPr>
          <w:rFonts w:ascii="Tahoma" w:hAnsi="Tahoma" w:cs="Tahoma"/>
          <w:bCs/>
          <w:sz w:val="24"/>
          <w:szCs w:val="24"/>
        </w:rPr>
        <w:t xml:space="preserve">to </w:t>
      </w:r>
      <w:r w:rsidR="00E95EED">
        <w:rPr>
          <w:rFonts w:ascii="Tahoma" w:hAnsi="Tahoma" w:cs="Tahoma"/>
          <w:bCs/>
          <w:sz w:val="24"/>
          <w:szCs w:val="24"/>
        </w:rPr>
        <w:t>the views of the representative body of the Officers and our Confederation was forced to come out with its views</w:t>
      </w:r>
      <w:r w:rsidR="00CA76CD">
        <w:rPr>
          <w:rFonts w:ascii="Tahoma" w:hAnsi="Tahoma" w:cs="Tahoma"/>
          <w:bCs/>
          <w:sz w:val="24"/>
          <w:szCs w:val="24"/>
        </w:rPr>
        <w:t>,</w:t>
      </w:r>
      <w:r w:rsidR="00E95EED">
        <w:rPr>
          <w:rFonts w:ascii="Tahoma" w:hAnsi="Tahoma" w:cs="Tahoma"/>
          <w:bCs/>
          <w:sz w:val="24"/>
          <w:szCs w:val="24"/>
        </w:rPr>
        <w:t xml:space="preserve"> on the issues to be discussed in the </w:t>
      </w:r>
      <w:proofErr w:type="spellStart"/>
      <w:r w:rsidR="00E95EED">
        <w:rPr>
          <w:rFonts w:ascii="Tahoma" w:hAnsi="Tahoma" w:cs="Tahoma"/>
          <w:bCs/>
          <w:sz w:val="24"/>
          <w:szCs w:val="24"/>
        </w:rPr>
        <w:t>Gyan</w:t>
      </w:r>
      <w:proofErr w:type="spellEnd"/>
      <w:r w:rsidR="00E95EED">
        <w:rPr>
          <w:rFonts w:ascii="Tahoma" w:hAnsi="Tahoma" w:cs="Tahoma"/>
          <w:bCs/>
          <w:sz w:val="24"/>
          <w:szCs w:val="24"/>
        </w:rPr>
        <w:t xml:space="preserve"> </w:t>
      </w:r>
      <w:proofErr w:type="spellStart"/>
      <w:r w:rsidR="00E95EED">
        <w:rPr>
          <w:rFonts w:ascii="Tahoma" w:hAnsi="Tahoma" w:cs="Tahoma"/>
          <w:bCs/>
          <w:sz w:val="24"/>
          <w:szCs w:val="24"/>
        </w:rPr>
        <w:t>Sangam</w:t>
      </w:r>
      <w:proofErr w:type="spellEnd"/>
      <w:r w:rsidR="00CA76CD">
        <w:rPr>
          <w:rFonts w:ascii="Tahoma" w:hAnsi="Tahoma" w:cs="Tahoma"/>
          <w:bCs/>
          <w:sz w:val="24"/>
          <w:szCs w:val="24"/>
        </w:rPr>
        <w:t>,</w:t>
      </w:r>
      <w:r w:rsidR="00E95EED">
        <w:rPr>
          <w:rFonts w:ascii="Tahoma" w:hAnsi="Tahoma" w:cs="Tahoma"/>
          <w:bCs/>
          <w:sz w:val="24"/>
          <w:szCs w:val="24"/>
        </w:rPr>
        <w:t xml:space="preserve"> through the paid advertisements. </w:t>
      </w:r>
    </w:p>
    <w:p w:rsidR="00E95EED" w:rsidRDefault="00E95EED" w:rsidP="00F36490">
      <w:pPr>
        <w:pStyle w:val="NoSpacing"/>
        <w:jc w:val="both"/>
        <w:rPr>
          <w:rFonts w:ascii="Tahoma" w:hAnsi="Tahoma" w:cs="Tahoma"/>
          <w:bCs/>
          <w:sz w:val="24"/>
          <w:szCs w:val="24"/>
        </w:rPr>
      </w:pPr>
    </w:p>
    <w:p w:rsidR="00CA76CD" w:rsidRDefault="00E95EED" w:rsidP="00F36490">
      <w:pPr>
        <w:pStyle w:val="NoSpacing"/>
        <w:jc w:val="both"/>
        <w:rPr>
          <w:rFonts w:ascii="Tahoma" w:hAnsi="Tahoma" w:cs="Tahoma"/>
          <w:bCs/>
          <w:sz w:val="24"/>
          <w:szCs w:val="24"/>
        </w:rPr>
      </w:pPr>
      <w:r>
        <w:rPr>
          <w:rFonts w:ascii="Tahoma" w:hAnsi="Tahoma" w:cs="Tahoma"/>
          <w:bCs/>
          <w:sz w:val="24"/>
          <w:szCs w:val="24"/>
        </w:rPr>
        <w:t>While giving the detailed brief on the Salary Revision, he emphasized that the profitability of the Banking Industry cannot be cited as a reason to deny a reasonable Salary Revision to the Bank Officers and Employees. He demanded from the Government that the r</w:t>
      </w:r>
      <w:r w:rsidR="00CA76CD">
        <w:rPr>
          <w:rFonts w:ascii="Tahoma" w:hAnsi="Tahoma" w:cs="Tahoma"/>
          <w:bCs/>
          <w:sz w:val="24"/>
          <w:szCs w:val="24"/>
        </w:rPr>
        <w:t>ising NPAs of willful defaulter</w:t>
      </w:r>
      <w:r>
        <w:rPr>
          <w:rFonts w:ascii="Tahoma" w:hAnsi="Tahoma" w:cs="Tahoma"/>
          <w:bCs/>
          <w:sz w:val="24"/>
          <w:szCs w:val="24"/>
        </w:rPr>
        <w:t xml:space="preserve"> </w:t>
      </w:r>
      <w:proofErr w:type="spellStart"/>
      <w:r>
        <w:rPr>
          <w:rFonts w:ascii="Tahoma" w:hAnsi="Tahoma" w:cs="Tahoma"/>
          <w:bCs/>
          <w:sz w:val="24"/>
          <w:szCs w:val="24"/>
        </w:rPr>
        <w:t>atleast</w:t>
      </w:r>
      <w:proofErr w:type="spellEnd"/>
      <w:r>
        <w:rPr>
          <w:rFonts w:ascii="Tahoma" w:hAnsi="Tahoma" w:cs="Tahoma"/>
          <w:bCs/>
          <w:sz w:val="24"/>
          <w:szCs w:val="24"/>
        </w:rPr>
        <w:t xml:space="preserve"> </w:t>
      </w:r>
      <w:r w:rsidR="000F7686">
        <w:rPr>
          <w:rFonts w:ascii="Tahoma" w:hAnsi="Tahoma" w:cs="Tahoma"/>
          <w:bCs/>
          <w:sz w:val="24"/>
          <w:szCs w:val="24"/>
        </w:rPr>
        <w:t>should be arrested through legal reforms and stringent actions against the borrowers. He exhort</w:t>
      </w:r>
      <w:r w:rsidR="006449EB">
        <w:rPr>
          <w:rFonts w:ascii="Tahoma" w:hAnsi="Tahoma" w:cs="Tahoma"/>
          <w:bCs/>
          <w:sz w:val="24"/>
          <w:szCs w:val="24"/>
        </w:rPr>
        <w:t xml:space="preserve">ed the members to be ready for a long drawn struggle due to adamant attitude of IBA and the Government. He assured the present gathering that the leadership is aware of the sentiments and aspirations of the members and will do the best to achieve the best of the settlement. </w:t>
      </w:r>
    </w:p>
    <w:p w:rsidR="00CA76CD" w:rsidRDefault="00CA76CD" w:rsidP="00F36490">
      <w:pPr>
        <w:pStyle w:val="NoSpacing"/>
        <w:jc w:val="both"/>
        <w:rPr>
          <w:rFonts w:ascii="Tahoma" w:hAnsi="Tahoma" w:cs="Tahoma"/>
          <w:bCs/>
          <w:sz w:val="24"/>
          <w:szCs w:val="24"/>
        </w:rPr>
      </w:pPr>
    </w:p>
    <w:p w:rsidR="00E95EED" w:rsidRDefault="006449EB" w:rsidP="00F36490">
      <w:pPr>
        <w:pStyle w:val="NoSpacing"/>
        <w:jc w:val="both"/>
        <w:rPr>
          <w:rFonts w:ascii="Tahoma" w:hAnsi="Tahoma" w:cs="Tahoma"/>
          <w:bCs/>
          <w:sz w:val="24"/>
          <w:szCs w:val="24"/>
        </w:rPr>
      </w:pPr>
      <w:r>
        <w:rPr>
          <w:rFonts w:ascii="Tahoma" w:hAnsi="Tahoma" w:cs="Tahoma"/>
          <w:bCs/>
          <w:sz w:val="24"/>
          <w:szCs w:val="24"/>
        </w:rPr>
        <w:t xml:space="preserve">Com. R.C. Aggarwal complemented Com. Harvinder Singh for a straight talk and by narrating past instances stated that the comrades of Central Bank are used to the long agitations. He stated that no law protects any agitation and for success of any agitation, absolute determination is required. He assured the gathering that no settlement can be signed without signatures of AIBOC. He also stated that hours of work of the officers are defined and nobody can ensure regulated working hours unless we ourselves implement it. </w:t>
      </w:r>
    </w:p>
    <w:p w:rsidR="006449EB" w:rsidRDefault="006449EB" w:rsidP="00F36490">
      <w:pPr>
        <w:pStyle w:val="NoSpacing"/>
        <w:jc w:val="both"/>
        <w:rPr>
          <w:rFonts w:ascii="Tahoma" w:hAnsi="Tahoma" w:cs="Tahoma"/>
          <w:bCs/>
          <w:sz w:val="24"/>
          <w:szCs w:val="24"/>
        </w:rPr>
      </w:pPr>
    </w:p>
    <w:p w:rsidR="006449EB" w:rsidRDefault="006E03DD" w:rsidP="00F36490">
      <w:pPr>
        <w:pStyle w:val="NoSpacing"/>
        <w:jc w:val="both"/>
        <w:rPr>
          <w:rFonts w:ascii="Tahoma" w:hAnsi="Tahoma" w:cs="Tahoma"/>
          <w:bCs/>
          <w:sz w:val="24"/>
          <w:szCs w:val="24"/>
        </w:rPr>
      </w:pPr>
      <w:r>
        <w:rPr>
          <w:rFonts w:ascii="Tahoma" w:hAnsi="Tahoma" w:cs="Tahoma"/>
          <w:bCs/>
          <w:sz w:val="24"/>
          <w:szCs w:val="24"/>
        </w:rPr>
        <w:t>This</w:t>
      </w:r>
      <w:r w:rsidR="006449EB">
        <w:rPr>
          <w:rFonts w:ascii="Tahoma" w:hAnsi="Tahoma" w:cs="Tahoma"/>
          <w:bCs/>
          <w:sz w:val="24"/>
          <w:szCs w:val="24"/>
        </w:rPr>
        <w:t xml:space="preserve"> opportunity was availed to </w:t>
      </w:r>
      <w:proofErr w:type="spellStart"/>
      <w:r w:rsidR="006449EB">
        <w:rPr>
          <w:rFonts w:ascii="Tahoma" w:hAnsi="Tahoma" w:cs="Tahoma"/>
          <w:bCs/>
          <w:sz w:val="24"/>
          <w:szCs w:val="24"/>
        </w:rPr>
        <w:t>honour</w:t>
      </w:r>
      <w:proofErr w:type="spellEnd"/>
      <w:r w:rsidR="006449EB">
        <w:rPr>
          <w:rFonts w:ascii="Tahoma" w:hAnsi="Tahoma" w:cs="Tahoma"/>
          <w:bCs/>
          <w:sz w:val="24"/>
          <w:szCs w:val="24"/>
        </w:rPr>
        <w:t xml:space="preserve"> the past leaders of the movement for the services </w:t>
      </w:r>
      <w:r>
        <w:rPr>
          <w:rFonts w:ascii="Tahoma" w:hAnsi="Tahoma" w:cs="Tahoma"/>
          <w:bCs/>
          <w:sz w:val="24"/>
          <w:szCs w:val="24"/>
        </w:rPr>
        <w:t>rendered by</w:t>
      </w:r>
      <w:r w:rsidR="008D0A2A">
        <w:rPr>
          <w:rFonts w:ascii="Tahoma" w:hAnsi="Tahoma" w:cs="Tahoma"/>
          <w:bCs/>
          <w:sz w:val="24"/>
          <w:szCs w:val="24"/>
        </w:rPr>
        <w:t xml:space="preserve"> </w:t>
      </w:r>
      <w:r w:rsidR="00205909">
        <w:rPr>
          <w:rFonts w:ascii="Tahoma" w:hAnsi="Tahoma" w:cs="Tahoma"/>
          <w:bCs/>
          <w:sz w:val="24"/>
          <w:szCs w:val="24"/>
        </w:rPr>
        <w:t xml:space="preserve">them for the </w:t>
      </w:r>
      <w:r w:rsidR="008D0A2A">
        <w:rPr>
          <w:rFonts w:ascii="Tahoma" w:hAnsi="Tahoma" w:cs="Tahoma"/>
          <w:bCs/>
          <w:sz w:val="24"/>
          <w:szCs w:val="24"/>
        </w:rPr>
        <w:t xml:space="preserve">cause of the membership of AICBOF. Bouquets, Shawls and mementos were presented to them on the occasion. The Inaugural Session concluded with </w:t>
      </w:r>
      <w:r>
        <w:rPr>
          <w:rFonts w:ascii="Tahoma" w:hAnsi="Tahoma" w:cs="Tahoma"/>
          <w:bCs/>
          <w:sz w:val="24"/>
          <w:szCs w:val="24"/>
        </w:rPr>
        <w:t xml:space="preserve">address and </w:t>
      </w:r>
      <w:r w:rsidR="008D0A2A">
        <w:rPr>
          <w:rFonts w:ascii="Tahoma" w:hAnsi="Tahoma" w:cs="Tahoma"/>
          <w:bCs/>
          <w:sz w:val="24"/>
          <w:szCs w:val="24"/>
        </w:rPr>
        <w:t>vote of thanks by the President.</w:t>
      </w:r>
    </w:p>
    <w:p w:rsidR="008D0A2A" w:rsidRDefault="008D0A2A" w:rsidP="00F36490">
      <w:pPr>
        <w:pStyle w:val="NoSpacing"/>
        <w:jc w:val="both"/>
        <w:rPr>
          <w:rFonts w:ascii="Tahoma" w:hAnsi="Tahoma" w:cs="Tahoma"/>
          <w:bCs/>
          <w:sz w:val="24"/>
          <w:szCs w:val="24"/>
        </w:rPr>
      </w:pPr>
    </w:p>
    <w:p w:rsidR="008D0A2A" w:rsidRDefault="008D0A2A" w:rsidP="00F36490">
      <w:pPr>
        <w:pStyle w:val="NoSpacing"/>
        <w:jc w:val="both"/>
        <w:rPr>
          <w:rFonts w:ascii="Tahoma" w:hAnsi="Tahoma" w:cs="Tahoma"/>
          <w:bCs/>
          <w:sz w:val="24"/>
          <w:szCs w:val="24"/>
        </w:rPr>
      </w:pPr>
      <w:r>
        <w:rPr>
          <w:rFonts w:ascii="Tahoma" w:hAnsi="Tahoma" w:cs="Tahoma"/>
          <w:bCs/>
          <w:sz w:val="24"/>
          <w:szCs w:val="24"/>
        </w:rPr>
        <w:t>The Business Session of All India Central Bank Officers’ Federation started on 1</w:t>
      </w:r>
      <w:r w:rsidRPr="008D0A2A">
        <w:rPr>
          <w:rFonts w:ascii="Tahoma" w:hAnsi="Tahoma" w:cs="Tahoma"/>
          <w:bCs/>
          <w:sz w:val="24"/>
          <w:szCs w:val="24"/>
          <w:vertAlign w:val="superscript"/>
        </w:rPr>
        <w:t>st</w:t>
      </w:r>
      <w:r>
        <w:rPr>
          <w:rFonts w:ascii="Tahoma" w:hAnsi="Tahoma" w:cs="Tahoma"/>
          <w:bCs/>
          <w:sz w:val="24"/>
          <w:szCs w:val="24"/>
        </w:rPr>
        <w:t xml:space="preserve"> February, 2015 at the same venue to transact the agenda given in the Notice. The General Secretary, Com. S.B. Rode presented his voluminous report of more than 60 pages covering the developments taken place during last 3 years and also activities undertaken by the Federation. Large number of delegates deliberated on the report which was unanimously adopted by the House. The House then passed 13 resolutions on the important issues like Regulated Working H</w:t>
      </w:r>
      <w:r w:rsidR="006E03DD">
        <w:rPr>
          <w:rFonts w:ascii="Tahoma" w:hAnsi="Tahoma" w:cs="Tahoma"/>
          <w:bCs/>
          <w:sz w:val="24"/>
          <w:szCs w:val="24"/>
        </w:rPr>
        <w:t xml:space="preserve">ours, Five Days Week, Repealing of </w:t>
      </w:r>
      <w:r>
        <w:rPr>
          <w:rFonts w:ascii="Tahoma" w:hAnsi="Tahoma" w:cs="Tahoma"/>
          <w:bCs/>
          <w:sz w:val="24"/>
          <w:szCs w:val="24"/>
        </w:rPr>
        <w:t>Bank</w:t>
      </w:r>
      <w:r w:rsidR="00205909">
        <w:rPr>
          <w:rFonts w:ascii="Tahoma" w:hAnsi="Tahoma" w:cs="Tahoma"/>
          <w:bCs/>
          <w:sz w:val="24"/>
          <w:szCs w:val="24"/>
        </w:rPr>
        <w:t>ing</w:t>
      </w:r>
      <w:r>
        <w:rPr>
          <w:rFonts w:ascii="Tahoma" w:hAnsi="Tahoma" w:cs="Tahoma"/>
          <w:bCs/>
          <w:sz w:val="24"/>
          <w:szCs w:val="24"/>
        </w:rPr>
        <w:t xml:space="preserve"> Law Amendment Bill, Foreign Direct Investment, Rising NPAs, Trade Union rights to all officers irrespective of their sca</w:t>
      </w:r>
      <w:r w:rsidR="00666897">
        <w:rPr>
          <w:rFonts w:ascii="Tahoma" w:hAnsi="Tahoma" w:cs="Tahoma"/>
          <w:bCs/>
          <w:sz w:val="24"/>
          <w:szCs w:val="24"/>
        </w:rPr>
        <w:t>les etc. The proposed amendment</w:t>
      </w:r>
      <w:r>
        <w:rPr>
          <w:rFonts w:ascii="Tahoma" w:hAnsi="Tahoma" w:cs="Tahoma"/>
          <w:bCs/>
          <w:sz w:val="24"/>
          <w:szCs w:val="24"/>
        </w:rPr>
        <w:t xml:space="preserve"> to the bylaws of the Constitution of A</w:t>
      </w:r>
      <w:r w:rsidR="00666897">
        <w:rPr>
          <w:rFonts w:ascii="Tahoma" w:hAnsi="Tahoma" w:cs="Tahoma"/>
          <w:bCs/>
          <w:sz w:val="24"/>
          <w:szCs w:val="24"/>
        </w:rPr>
        <w:t xml:space="preserve">ICBOF for </w:t>
      </w:r>
      <w:r>
        <w:rPr>
          <w:rFonts w:ascii="Tahoma" w:hAnsi="Tahoma" w:cs="Tahoma"/>
          <w:bCs/>
          <w:sz w:val="24"/>
          <w:szCs w:val="24"/>
        </w:rPr>
        <w:t>re-aligning the number of posts of the Office Bearers w</w:t>
      </w:r>
      <w:r w:rsidR="006E03DD">
        <w:rPr>
          <w:rFonts w:ascii="Tahoma" w:hAnsi="Tahoma" w:cs="Tahoma"/>
          <w:bCs/>
          <w:sz w:val="24"/>
          <w:szCs w:val="24"/>
        </w:rPr>
        <w:t>as</w:t>
      </w:r>
      <w:r>
        <w:rPr>
          <w:rFonts w:ascii="Tahoma" w:hAnsi="Tahoma" w:cs="Tahoma"/>
          <w:bCs/>
          <w:sz w:val="24"/>
          <w:szCs w:val="24"/>
        </w:rPr>
        <w:t xml:space="preserve"> passed unanimously. The entire team of Com. S.C. Gupta (President) and Com. S.B. Rode (General Secretary) was elected unopposed for the next term of 3 years.</w:t>
      </w:r>
    </w:p>
    <w:p w:rsidR="008D0A2A" w:rsidRDefault="008D0A2A" w:rsidP="00F36490">
      <w:pPr>
        <w:pStyle w:val="NoSpacing"/>
        <w:jc w:val="both"/>
        <w:rPr>
          <w:rFonts w:ascii="Tahoma" w:hAnsi="Tahoma" w:cs="Tahoma"/>
          <w:bCs/>
          <w:sz w:val="24"/>
          <w:szCs w:val="24"/>
        </w:rPr>
      </w:pPr>
    </w:p>
    <w:p w:rsidR="008D0A2A" w:rsidRDefault="008D0A2A" w:rsidP="00F36490">
      <w:pPr>
        <w:pStyle w:val="NoSpacing"/>
        <w:jc w:val="both"/>
        <w:rPr>
          <w:rFonts w:ascii="Tahoma" w:hAnsi="Tahoma" w:cs="Tahoma"/>
          <w:bCs/>
          <w:sz w:val="24"/>
          <w:szCs w:val="24"/>
        </w:rPr>
      </w:pPr>
      <w:r>
        <w:rPr>
          <w:rFonts w:ascii="Tahoma" w:hAnsi="Tahoma" w:cs="Tahoma"/>
          <w:bCs/>
          <w:sz w:val="24"/>
          <w:szCs w:val="24"/>
        </w:rPr>
        <w:t xml:space="preserve">The curtains of the Triennial Conference were drawn amidst </w:t>
      </w:r>
      <w:r w:rsidR="006E03DD">
        <w:rPr>
          <w:rFonts w:ascii="Tahoma" w:hAnsi="Tahoma" w:cs="Tahoma"/>
          <w:bCs/>
          <w:sz w:val="24"/>
          <w:szCs w:val="24"/>
        </w:rPr>
        <w:t>chanting of</w:t>
      </w:r>
      <w:r>
        <w:rPr>
          <w:rFonts w:ascii="Tahoma" w:hAnsi="Tahoma" w:cs="Tahoma"/>
          <w:bCs/>
          <w:sz w:val="24"/>
          <w:szCs w:val="24"/>
        </w:rPr>
        <w:t xml:space="preserve"> slogans expressing unity and solidarity. The Conference added another glorious chapter in the history of All India Central Bank Officers Federation. We convey our heartiest congratulations to Com. S.C. Gupta and Com. S.B. Rode and their </w:t>
      </w:r>
      <w:r w:rsidR="00940E2F">
        <w:rPr>
          <w:rFonts w:ascii="Tahoma" w:hAnsi="Tahoma" w:cs="Tahoma"/>
          <w:bCs/>
          <w:sz w:val="24"/>
          <w:szCs w:val="24"/>
        </w:rPr>
        <w:t>entire team for their re-election and through them to their entire membership for the exemplary conduct of the Conference.</w:t>
      </w:r>
    </w:p>
    <w:p w:rsidR="00940E2F" w:rsidRDefault="00940E2F" w:rsidP="00F36490">
      <w:pPr>
        <w:pStyle w:val="NoSpacing"/>
        <w:jc w:val="both"/>
        <w:rPr>
          <w:rFonts w:ascii="Tahoma" w:hAnsi="Tahoma" w:cs="Tahoma"/>
          <w:bCs/>
          <w:sz w:val="24"/>
          <w:szCs w:val="24"/>
        </w:rPr>
      </w:pPr>
    </w:p>
    <w:p w:rsidR="00940E2F" w:rsidRPr="00940E2F" w:rsidRDefault="00940E2F" w:rsidP="00940E2F">
      <w:pPr>
        <w:pStyle w:val="NoSpacing"/>
        <w:jc w:val="center"/>
        <w:rPr>
          <w:rFonts w:ascii="Tahoma" w:hAnsi="Tahoma" w:cs="Tahoma"/>
          <w:b/>
          <w:sz w:val="24"/>
          <w:szCs w:val="24"/>
        </w:rPr>
      </w:pPr>
      <w:r w:rsidRPr="00940E2F">
        <w:rPr>
          <w:rFonts w:ascii="Tahoma" w:hAnsi="Tahoma" w:cs="Tahoma"/>
          <w:b/>
          <w:sz w:val="24"/>
          <w:szCs w:val="24"/>
        </w:rPr>
        <w:t xml:space="preserve">LIVE LONG OUR </w:t>
      </w:r>
      <w:proofErr w:type="gramStart"/>
      <w:r w:rsidRPr="00940E2F">
        <w:rPr>
          <w:rFonts w:ascii="Tahoma" w:hAnsi="Tahoma" w:cs="Tahoma"/>
          <w:b/>
          <w:sz w:val="24"/>
          <w:szCs w:val="24"/>
        </w:rPr>
        <w:t>UNITY</w:t>
      </w:r>
      <w:r>
        <w:rPr>
          <w:rFonts w:ascii="Tahoma" w:hAnsi="Tahoma" w:cs="Tahoma"/>
          <w:b/>
          <w:sz w:val="24"/>
          <w:szCs w:val="24"/>
        </w:rPr>
        <w:t xml:space="preserve"> !!!</w:t>
      </w:r>
      <w:proofErr w:type="gramEnd"/>
    </w:p>
    <w:p w:rsidR="008D0A2A" w:rsidRPr="007060EC" w:rsidRDefault="008D0A2A" w:rsidP="00F36490">
      <w:pPr>
        <w:pStyle w:val="NoSpacing"/>
        <w:jc w:val="both"/>
        <w:rPr>
          <w:rFonts w:ascii="Tahoma" w:hAnsi="Tahoma" w:cs="Tahoma"/>
          <w:bCs/>
          <w:sz w:val="24"/>
          <w:szCs w:val="24"/>
        </w:rPr>
      </w:pPr>
    </w:p>
    <w:p w:rsidR="00F30089" w:rsidRPr="00F36490" w:rsidRDefault="00CD3151" w:rsidP="00F36490">
      <w:pPr>
        <w:pStyle w:val="NoSpacing"/>
        <w:jc w:val="both"/>
        <w:rPr>
          <w:rFonts w:ascii="Tahoma" w:hAnsi="Tahoma" w:cs="Tahoma"/>
          <w:b/>
          <w:sz w:val="24"/>
          <w:szCs w:val="24"/>
        </w:rPr>
      </w:pPr>
      <w:r w:rsidRPr="00F36490">
        <w:rPr>
          <w:rFonts w:ascii="Tahoma" w:hAnsi="Tahoma" w:cs="Tahoma"/>
          <w:b/>
          <w:sz w:val="24"/>
          <w:szCs w:val="24"/>
        </w:rPr>
        <w:tab/>
      </w:r>
      <w:r w:rsidRPr="00F36490">
        <w:rPr>
          <w:rFonts w:ascii="Tahoma" w:hAnsi="Tahoma" w:cs="Tahoma"/>
          <w:bCs/>
          <w:sz w:val="24"/>
          <w:szCs w:val="24"/>
        </w:rPr>
        <w:t>With revolutionary greetings,</w:t>
      </w:r>
      <w:r w:rsidR="00F30089" w:rsidRPr="00F36490">
        <w:rPr>
          <w:rFonts w:ascii="Tahoma" w:hAnsi="Tahoma" w:cs="Tahoma"/>
          <w:b/>
          <w:sz w:val="24"/>
          <w:szCs w:val="24"/>
        </w:rPr>
        <w:t xml:space="preserve">  </w:t>
      </w:r>
      <w:r w:rsidR="00FA08C9" w:rsidRPr="00F36490">
        <w:rPr>
          <w:rFonts w:ascii="Tahoma" w:hAnsi="Tahoma" w:cs="Tahoma"/>
          <w:b/>
          <w:sz w:val="24"/>
          <w:szCs w:val="24"/>
        </w:rPr>
        <w:t xml:space="preserve"> </w:t>
      </w:r>
      <w:r w:rsidR="00641EE6" w:rsidRPr="00F36490">
        <w:rPr>
          <w:rFonts w:ascii="Tahoma" w:hAnsi="Tahoma" w:cs="Tahoma"/>
          <w:b/>
          <w:sz w:val="24"/>
          <w:szCs w:val="24"/>
        </w:rPr>
        <w:tab/>
      </w:r>
      <w:r w:rsidR="00641EE6" w:rsidRPr="00F36490">
        <w:rPr>
          <w:rFonts w:ascii="Tahoma" w:hAnsi="Tahoma" w:cs="Tahoma"/>
          <w:b/>
          <w:sz w:val="24"/>
          <w:szCs w:val="24"/>
        </w:rPr>
        <w:tab/>
      </w:r>
      <w:r w:rsidR="00641EE6" w:rsidRPr="00F36490">
        <w:rPr>
          <w:rFonts w:ascii="Tahoma" w:hAnsi="Tahoma" w:cs="Tahoma"/>
          <w:b/>
          <w:sz w:val="24"/>
          <w:szCs w:val="24"/>
        </w:rPr>
        <w:tab/>
      </w:r>
    </w:p>
    <w:p w:rsidR="005A01C5" w:rsidRPr="00F36490" w:rsidRDefault="00F36490" w:rsidP="00F36490">
      <w:pPr>
        <w:pStyle w:val="NoSpacing"/>
        <w:ind w:left="6480" w:firstLine="720"/>
        <w:jc w:val="both"/>
        <w:rPr>
          <w:rFonts w:ascii="Tahoma" w:hAnsi="Tahoma" w:cs="Tahoma"/>
          <w:sz w:val="24"/>
          <w:szCs w:val="24"/>
        </w:rPr>
      </w:pPr>
      <w:r>
        <w:rPr>
          <w:rFonts w:ascii="Tahoma" w:hAnsi="Tahoma" w:cs="Tahoma"/>
          <w:sz w:val="24"/>
          <w:szCs w:val="24"/>
        </w:rPr>
        <w:t xml:space="preserve"> </w:t>
      </w:r>
      <w:r w:rsidR="00A94A06" w:rsidRPr="00F36490">
        <w:rPr>
          <w:rFonts w:ascii="Tahoma" w:hAnsi="Tahoma" w:cs="Tahoma"/>
          <w:sz w:val="24"/>
          <w:szCs w:val="24"/>
        </w:rPr>
        <w:t>Comradely yours</w:t>
      </w:r>
      <w:r w:rsidR="005A01C5" w:rsidRPr="00F36490">
        <w:rPr>
          <w:rFonts w:ascii="Tahoma" w:hAnsi="Tahoma" w:cs="Tahoma"/>
          <w:sz w:val="24"/>
          <w:szCs w:val="24"/>
        </w:rPr>
        <w:t xml:space="preserve">,  </w:t>
      </w:r>
    </w:p>
    <w:p w:rsidR="00B80EA9" w:rsidRPr="00F36490" w:rsidRDefault="00B80EA9" w:rsidP="00F36490">
      <w:pPr>
        <w:pStyle w:val="NoSpacing"/>
        <w:jc w:val="both"/>
        <w:rPr>
          <w:rFonts w:ascii="Tahoma" w:hAnsi="Tahoma" w:cs="Tahoma"/>
          <w:sz w:val="24"/>
          <w:szCs w:val="24"/>
        </w:rPr>
      </w:pPr>
      <w:r w:rsidRPr="00F36490">
        <w:rPr>
          <w:rFonts w:ascii="Tahoma" w:hAnsi="Tahoma" w:cs="Tahoma"/>
          <w:sz w:val="24"/>
          <w:szCs w:val="24"/>
        </w:rPr>
        <w:tab/>
      </w:r>
      <w:r w:rsidRPr="00F36490">
        <w:rPr>
          <w:rFonts w:ascii="Tahoma" w:hAnsi="Tahoma" w:cs="Tahoma"/>
          <w:noProof/>
          <w:sz w:val="24"/>
          <w:szCs w:val="24"/>
        </w:rPr>
        <w:t xml:space="preserve">    </w:t>
      </w:r>
      <w:r w:rsidR="00216BE1" w:rsidRPr="00F36490">
        <w:rPr>
          <w:rFonts w:ascii="Tahoma" w:hAnsi="Tahoma" w:cs="Tahoma"/>
          <w:noProof/>
          <w:sz w:val="24"/>
          <w:szCs w:val="24"/>
        </w:rPr>
        <w:t xml:space="preserve">         </w:t>
      </w:r>
      <w:r w:rsidR="005A01C5" w:rsidRPr="00F36490">
        <w:rPr>
          <w:rFonts w:ascii="Tahoma" w:hAnsi="Tahoma" w:cs="Tahoma"/>
          <w:noProof/>
          <w:sz w:val="24"/>
          <w:szCs w:val="24"/>
        </w:rPr>
        <w:tab/>
      </w:r>
      <w:r w:rsidR="005A01C5" w:rsidRPr="00F36490">
        <w:rPr>
          <w:rFonts w:ascii="Tahoma" w:hAnsi="Tahoma" w:cs="Tahoma"/>
          <w:noProof/>
          <w:sz w:val="24"/>
          <w:szCs w:val="24"/>
        </w:rPr>
        <w:tab/>
      </w:r>
      <w:r w:rsidR="005A01C5" w:rsidRPr="00F36490">
        <w:rPr>
          <w:rFonts w:ascii="Tahoma" w:hAnsi="Tahoma" w:cs="Tahoma"/>
          <w:noProof/>
          <w:sz w:val="24"/>
          <w:szCs w:val="24"/>
        </w:rPr>
        <w:tab/>
      </w:r>
      <w:r w:rsidR="005A01C5" w:rsidRPr="00F36490">
        <w:rPr>
          <w:rFonts w:ascii="Tahoma" w:hAnsi="Tahoma" w:cs="Tahoma"/>
          <w:noProof/>
          <w:sz w:val="24"/>
          <w:szCs w:val="24"/>
        </w:rPr>
        <w:tab/>
      </w:r>
      <w:r w:rsidR="005A01C5" w:rsidRPr="00F36490">
        <w:rPr>
          <w:rFonts w:ascii="Tahoma" w:hAnsi="Tahoma" w:cs="Tahoma"/>
          <w:noProof/>
          <w:sz w:val="24"/>
          <w:szCs w:val="24"/>
        </w:rPr>
        <w:tab/>
      </w:r>
      <w:r w:rsidR="005A01C5" w:rsidRPr="00F36490">
        <w:rPr>
          <w:rFonts w:ascii="Tahoma" w:hAnsi="Tahoma" w:cs="Tahoma"/>
          <w:noProof/>
          <w:sz w:val="24"/>
          <w:szCs w:val="24"/>
        </w:rPr>
        <w:tab/>
      </w:r>
      <w:r w:rsidR="005A01C5" w:rsidRPr="00F36490">
        <w:rPr>
          <w:rFonts w:ascii="Tahoma" w:hAnsi="Tahoma" w:cs="Tahoma"/>
          <w:noProof/>
          <w:sz w:val="24"/>
          <w:szCs w:val="24"/>
        </w:rPr>
        <w:tab/>
      </w:r>
      <w:r w:rsidR="00216BE1" w:rsidRPr="00F36490">
        <w:rPr>
          <w:rFonts w:ascii="Tahoma" w:hAnsi="Tahoma" w:cs="Tahoma"/>
          <w:noProof/>
          <w:sz w:val="24"/>
          <w:szCs w:val="24"/>
        </w:rPr>
        <w:t xml:space="preserve">    </w:t>
      </w:r>
      <w:r w:rsidRPr="00F36490">
        <w:rPr>
          <w:rFonts w:ascii="Tahoma" w:hAnsi="Tahoma" w:cs="Tahoma"/>
          <w:noProof/>
          <w:sz w:val="24"/>
          <w:szCs w:val="24"/>
        </w:rPr>
        <w:t xml:space="preserve">  </w:t>
      </w:r>
      <w:r w:rsidR="008536BA" w:rsidRPr="00F36490">
        <w:rPr>
          <w:rFonts w:ascii="Tahoma" w:hAnsi="Tahoma" w:cs="Tahoma"/>
          <w:noProof/>
          <w:sz w:val="24"/>
          <w:szCs w:val="24"/>
        </w:rPr>
        <w:t xml:space="preserve">     </w:t>
      </w:r>
      <w:r w:rsidRPr="00F36490">
        <w:rPr>
          <w:rFonts w:ascii="Tahoma" w:hAnsi="Tahoma" w:cs="Tahoma"/>
          <w:noProof/>
          <w:sz w:val="24"/>
          <w:szCs w:val="24"/>
          <w:lang w:val="en-IN" w:eastAsia="en-IN" w:bidi="ar-SA"/>
        </w:rPr>
        <w:drawing>
          <wp:inline distT="0" distB="0" distL="0" distR="0">
            <wp:extent cx="1076325" cy="581025"/>
            <wp:effectExtent l="19050" t="0" r="9525" b="0"/>
            <wp:docPr id="1" name="Picture 1" descr="C:\Users\Boi01\Desktop\hs\Signatures\SIGN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i01\Desktop\hs\Signatures\SIGNENG.jpg"/>
                    <pic:cNvPicPr>
                      <a:picLocks noChangeAspect="1" noChangeArrowheads="1"/>
                    </pic:cNvPicPr>
                  </pic:nvPicPr>
                  <pic:blipFill>
                    <a:blip r:embed="rId8" cstate="print"/>
                    <a:srcRect/>
                    <a:stretch>
                      <a:fillRect/>
                    </a:stretch>
                  </pic:blipFill>
                  <pic:spPr bwMode="auto">
                    <a:xfrm>
                      <a:off x="0" y="0"/>
                      <a:ext cx="1076325" cy="581025"/>
                    </a:xfrm>
                    <a:prstGeom prst="rect">
                      <a:avLst/>
                    </a:prstGeom>
                    <a:noFill/>
                    <a:ln w="9525">
                      <a:noFill/>
                      <a:miter lim="800000"/>
                      <a:headEnd/>
                      <a:tailEnd/>
                    </a:ln>
                  </pic:spPr>
                </pic:pic>
              </a:graphicData>
            </a:graphic>
          </wp:inline>
        </w:drawing>
      </w:r>
    </w:p>
    <w:p w:rsidR="00B80EA9" w:rsidRPr="00F36490" w:rsidRDefault="00B80EA9" w:rsidP="00F36490">
      <w:pPr>
        <w:pStyle w:val="NoSpacing"/>
        <w:jc w:val="both"/>
        <w:rPr>
          <w:rFonts w:ascii="Tahoma" w:hAnsi="Tahoma" w:cs="Tahoma"/>
          <w:sz w:val="24"/>
          <w:szCs w:val="24"/>
        </w:rPr>
      </w:pPr>
      <w:r w:rsidRPr="00F36490">
        <w:rPr>
          <w:rFonts w:ascii="Tahoma" w:hAnsi="Tahoma" w:cs="Tahoma"/>
          <w:sz w:val="24"/>
          <w:szCs w:val="24"/>
        </w:rPr>
        <w:t xml:space="preserve">   </w:t>
      </w:r>
      <w:r w:rsidRPr="00F36490">
        <w:rPr>
          <w:rFonts w:ascii="Tahoma" w:hAnsi="Tahoma" w:cs="Tahoma"/>
          <w:sz w:val="24"/>
          <w:szCs w:val="24"/>
        </w:rPr>
        <w:tab/>
      </w:r>
      <w:r w:rsidRPr="00F36490">
        <w:rPr>
          <w:rFonts w:ascii="Tahoma" w:hAnsi="Tahoma" w:cs="Tahoma"/>
          <w:sz w:val="24"/>
          <w:szCs w:val="24"/>
        </w:rPr>
        <w:tab/>
        <w:t xml:space="preserve">   </w:t>
      </w:r>
      <w:r w:rsidR="00B00446" w:rsidRPr="00F36490">
        <w:rPr>
          <w:rFonts w:ascii="Tahoma" w:hAnsi="Tahoma" w:cs="Tahoma"/>
          <w:sz w:val="24"/>
          <w:szCs w:val="24"/>
        </w:rPr>
        <w:t xml:space="preserve"> </w:t>
      </w:r>
      <w:r w:rsidR="00050011" w:rsidRPr="00F36490">
        <w:rPr>
          <w:rFonts w:ascii="Tahoma" w:hAnsi="Tahoma" w:cs="Tahoma"/>
          <w:sz w:val="24"/>
          <w:szCs w:val="24"/>
        </w:rPr>
        <w:t xml:space="preserve">  </w:t>
      </w:r>
      <w:r w:rsidR="00F36490">
        <w:rPr>
          <w:rFonts w:ascii="Tahoma" w:hAnsi="Tahoma" w:cs="Tahoma"/>
          <w:sz w:val="24"/>
          <w:szCs w:val="24"/>
        </w:rPr>
        <w:tab/>
      </w:r>
      <w:r w:rsidR="00F36490">
        <w:rPr>
          <w:rFonts w:ascii="Tahoma" w:hAnsi="Tahoma" w:cs="Tahoma"/>
          <w:sz w:val="24"/>
          <w:szCs w:val="24"/>
        </w:rPr>
        <w:tab/>
      </w:r>
      <w:r w:rsidR="00F36490">
        <w:rPr>
          <w:rFonts w:ascii="Tahoma" w:hAnsi="Tahoma" w:cs="Tahoma"/>
          <w:sz w:val="24"/>
          <w:szCs w:val="24"/>
        </w:rPr>
        <w:tab/>
      </w:r>
      <w:r w:rsidR="00F36490">
        <w:rPr>
          <w:rFonts w:ascii="Tahoma" w:hAnsi="Tahoma" w:cs="Tahoma"/>
          <w:sz w:val="24"/>
          <w:szCs w:val="24"/>
        </w:rPr>
        <w:tab/>
      </w:r>
      <w:r w:rsidR="00F36490">
        <w:rPr>
          <w:rFonts w:ascii="Tahoma" w:hAnsi="Tahoma" w:cs="Tahoma"/>
          <w:sz w:val="24"/>
          <w:szCs w:val="24"/>
        </w:rPr>
        <w:tab/>
      </w:r>
      <w:r w:rsidR="00F36490">
        <w:rPr>
          <w:rFonts w:ascii="Tahoma" w:hAnsi="Tahoma" w:cs="Tahoma"/>
          <w:sz w:val="24"/>
          <w:szCs w:val="24"/>
        </w:rPr>
        <w:tab/>
      </w:r>
      <w:r w:rsidR="00F36490">
        <w:rPr>
          <w:rFonts w:ascii="Tahoma" w:hAnsi="Tahoma" w:cs="Tahoma"/>
          <w:sz w:val="24"/>
          <w:szCs w:val="24"/>
        </w:rPr>
        <w:tab/>
        <w:t xml:space="preserve">        </w:t>
      </w:r>
      <w:r w:rsidR="00B00446" w:rsidRPr="00F36490">
        <w:rPr>
          <w:rFonts w:ascii="Tahoma" w:hAnsi="Tahoma" w:cs="Tahoma"/>
          <w:sz w:val="24"/>
          <w:szCs w:val="24"/>
        </w:rPr>
        <w:t xml:space="preserve"> </w:t>
      </w:r>
      <w:r w:rsidRPr="00F36490">
        <w:rPr>
          <w:rFonts w:ascii="Tahoma" w:hAnsi="Tahoma" w:cs="Tahoma"/>
          <w:sz w:val="24"/>
          <w:szCs w:val="24"/>
        </w:rPr>
        <w:t>(HARVINDER SINGH)</w:t>
      </w:r>
    </w:p>
    <w:p w:rsidR="000F6577" w:rsidRPr="00F36490" w:rsidRDefault="00B80EA9" w:rsidP="00F36490">
      <w:pPr>
        <w:pStyle w:val="NoSpacing"/>
        <w:jc w:val="both"/>
        <w:rPr>
          <w:rFonts w:ascii="Tahoma" w:hAnsi="Tahoma" w:cs="Tahoma"/>
          <w:b/>
          <w:sz w:val="24"/>
          <w:szCs w:val="24"/>
        </w:rPr>
      </w:pPr>
      <w:r w:rsidRPr="00F36490">
        <w:rPr>
          <w:rFonts w:ascii="Tahoma" w:hAnsi="Tahoma" w:cs="Tahoma"/>
          <w:b/>
          <w:sz w:val="24"/>
          <w:szCs w:val="24"/>
        </w:rPr>
        <w:t xml:space="preserve"> </w:t>
      </w:r>
      <w:r w:rsidRPr="00F36490">
        <w:rPr>
          <w:rFonts w:ascii="Tahoma" w:hAnsi="Tahoma" w:cs="Tahoma"/>
          <w:b/>
          <w:sz w:val="24"/>
          <w:szCs w:val="24"/>
        </w:rPr>
        <w:tab/>
      </w:r>
      <w:r w:rsidRPr="00F36490">
        <w:rPr>
          <w:rFonts w:ascii="Tahoma" w:hAnsi="Tahoma" w:cs="Tahoma"/>
          <w:b/>
          <w:sz w:val="24"/>
          <w:szCs w:val="24"/>
        </w:rPr>
        <w:tab/>
        <w:t xml:space="preserve"> </w:t>
      </w:r>
      <w:r w:rsidR="00B00446" w:rsidRPr="00F36490">
        <w:rPr>
          <w:rFonts w:ascii="Tahoma" w:hAnsi="Tahoma" w:cs="Tahoma"/>
          <w:b/>
          <w:sz w:val="24"/>
          <w:szCs w:val="24"/>
        </w:rPr>
        <w:t xml:space="preserve">  </w:t>
      </w:r>
      <w:r w:rsidR="00050011" w:rsidRPr="00F36490">
        <w:rPr>
          <w:rFonts w:ascii="Tahoma" w:hAnsi="Tahoma" w:cs="Tahoma"/>
          <w:b/>
          <w:sz w:val="24"/>
          <w:szCs w:val="24"/>
        </w:rPr>
        <w:t xml:space="preserve">  </w:t>
      </w:r>
      <w:r w:rsidR="00F36490">
        <w:rPr>
          <w:rFonts w:ascii="Tahoma" w:hAnsi="Tahoma" w:cs="Tahoma"/>
          <w:b/>
          <w:sz w:val="24"/>
          <w:szCs w:val="24"/>
        </w:rPr>
        <w:tab/>
      </w:r>
      <w:r w:rsidR="00F36490">
        <w:rPr>
          <w:rFonts w:ascii="Tahoma" w:hAnsi="Tahoma" w:cs="Tahoma"/>
          <w:b/>
          <w:sz w:val="24"/>
          <w:szCs w:val="24"/>
        </w:rPr>
        <w:tab/>
      </w:r>
      <w:r w:rsidR="00F36490">
        <w:rPr>
          <w:rFonts w:ascii="Tahoma" w:hAnsi="Tahoma" w:cs="Tahoma"/>
          <w:b/>
          <w:sz w:val="24"/>
          <w:szCs w:val="24"/>
        </w:rPr>
        <w:tab/>
      </w:r>
      <w:r w:rsidR="00F36490">
        <w:rPr>
          <w:rFonts w:ascii="Tahoma" w:hAnsi="Tahoma" w:cs="Tahoma"/>
          <w:b/>
          <w:sz w:val="24"/>
          <w:szCs w:val="24"/>
        </w:rPr>
        <w:tab/>
      </w:r>
      <w:r w:rsidR="00F36490">
        <w:rPr>
          <w:rFonts w:ascii="Tahoma" w:hAnsi="Tahoma" w:cs="Tahoma"/>
          <w:b/>
          <w:sz w:val="24"/>
          <w:szCs w:val="24"/>
        </w:rPr>
        <w:tab/>
      </w:r>
      <w:r w:rsidR="00F36490">
        <w:rPr>
          <w:rFonts w:ascii="Tahoma" w:hAnsi="Tahoma" w:cs="Tahoma"/>
          <w:b/>
          <w:sz w:val="24"/>
          <w:szCs w:val="24"/>
        </w:rPr>
        <w:tab/>
      </w:r>
      <w:r w:rsidR="00F36490">
        <w:rPr>
          <w:rFonts w:ascii="Tahoma" w:hAnsi="Tahoma" w:cs="Tahoma"/>
          <w:b/>
          <w:sz w:val="24"/>
          <w:szCs w:val="24"/>
        </w:rPr>
        <w:tab/>
        <w:t xml:space="preserve">       </w:t>
      </w:r>
      <w:r w:rsidRPr="00F36490">
        <w:rPr>
          <w:rFonts w:ascii="Tahoma" w:hAnsi="Tahoma" w:cs="Tahoma"/>
          <w:b/>
          <w:sz w:val="24"/>
          <w:szCs w:val="24"/>
        </w:rPr>
        <w:t>GENERAL SECRETARY</w:t>
      </w:r>
    </w:p>
    <w:sectPr w:rsidR="000F6577" w:rsidRPr="00F36490" w:rsidSect="006E03DD">
      <w:pgSz w:w="12240" w:h="20160" w:code="5"/>
      <w:pgMar w:top="990" w:right="63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D28"/>
    <w:multiLevelType w:val="hybridMultilevel"/>
    <w:tmpl w:val="23A0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92939"/>
    <w:multiLevelType w:val="hybridMultilevel"/>
    <w:tmpl w:val="76421F70"/>
    <w:lvl w:ilvl="0" w:tplc="BFAA6392">
      <w:numFmt w:val="bullet"/>
      <w:lvlText w:val="-"/>
      <w:lvlJc w:val="left"/>
      <w:pPr>
        <w:tabs>
          <w:tab w:val="num" w:pos="3240"/>
        </w:tabs>
        <w:ind w:left="3240" w:hanging="360"/>
      </w:pPr>
      <w:rPr>
        <w:rFonts w:ascii="Tahoma" w:eastAsia="Times New Roman" w:hAnsi="Tahoma" w:cs="Tahoma"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nsid w:val="21737DAB"/>
    <w:multiLevelType w:val="hybridMultilevel"/>
    <w:tmpl w:val="7B34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85CD1"/>
    <w:multiLevelType w:val="hybridMultilevel"/>
    <w:tmpl w:val="064A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C727E"/>
    <w:multiLevelType w:val="hybridMultilevel"/>
    <w:tmpl w:val="AA3E98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65BE4"/>
    <w:multiLevelType w:val="hybridMultilevel"/>
    <w:tmpl w:val="BA02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914995"/>
    <w:multiLevelType w:val="hybridMultilevel"/>
    <w:tmpl w:val="DF5E9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3D000B"/>
    <w:multiLevelType w:val="hybridMultilevel"/>
    <w:tmpl w:val="ABEAC56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nsid w:val="51A90348"/>
    <w:multiLevelType w:val="hybridMultilevel"/>
    <w:tmpl w:val="11F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D040F6"/>
    <w:multiLevelType w:val="hybridMultilevel"/>
    <w:tmpl w:val="3C84F17A"/>
    <w:lvl w:ilvl="0" w:tplc="77B6EB56">
      <w:start w:val="1"/>
      <w:numFmt w:val="lowerRoman"/>
      <w:lvlText w:val="%1."/>
      <w:lvlJc w:val="righ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C4D04A4"/>
    <w:multiLevelType w:val="hybridMultilevel"/>
    <w:tmpl w:val="19E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CC1B33"/>
    <w:multiLevelType w:val="hybridMultilevel"/>
    <w:tmpl w:val="C2D64800"/>
    <w:lvl w:ilvl="0" w:tplc="230CEECE">
      <w:start w:val="5"/>
      <w:numFmt w:val="bullet"/>
      <w:lvlText w:val="-"/>
      <w:lvlJc w:val="left"/>
      <w:pPr>
        <w:ind w:left="2520" w:hanging="360"/>
      </w:pPr>
      <w:rPr>
        <w:rFonts w:ascii="Tahoma" w:eastAsiaTheme="minorEastAsia" w:hAnsi="Tahoma" w:cs="Tahoma"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12265D6"/>
    <w:multiLevelType w:val="hybridMultilevel"/>
    <w:tmpl w:val="F7BA331C"/>
    <w:lvl w:ilvl="0" w:tplc="13447410">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4D1C1A"/>
    <w:multiLevelType w:val="hybridMultilevel"/>
    <w:tmpl w:val="72C6ACFA"/>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2"/>
  </w:num>
  <w:num w:numId="3">
    <w:abstractNumId w:val="8"/>
  </w:num>
  <w:num w:numId="4">
    <w:abstractNumId w:val="9"/>
  </w:num>
  <w:num w:numId="5">
    <w:abstractNumId w:val="5"/>
  </w:num>
  <w:num w:numId="6">
    <w:abstractNumId w:val="11"/>
  </w:num>
  <w:num w:numId="7">
    <w:abstractNumId w:val="3"/>
  </w:num>
  <w:num w:numId="8">
    <w:abstractNumId w:val="1"/>
  </w:num>
  <w:num w:numId="9">
    <w:abstractNumId w:val="6"/>
  </w:num>
  <w:num w:numId="10">
    <w:abstractNumId w:val="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83254"/>
    <w:rsid w:val="00005A5B"/>
    <w:rsid w:val="00010A88"/>
    <w:rsid w:val="0001568E"/>
    <w:rsid w:val="000332B9"/>
    <w:rsid w:val="00033CA8"/>
    <w:rsid w:val="000372DA"/>
    <w:rsid w:val="00050011"/>
    <w:rsid w:val="000522F0"/>
    <w:rsid w:val="0005576D"/>
    <w:rsid w:val="00056F6F"/>
    <w:rsid w:val="00073A12"/>
    <w:rsid w:val="00074E69"/>
    <w:rsid w:val="00075EE7"/>
    <w:rsid w:val="00086C86"/>
    <w:rsid w:val="00093E60"/>
    <w:rsid w:val="000A08C9"/>
    <w:rsid w:val="000A3F07"/>
    <w:rsid w:val="000B159C"/>
    <w:rsid w:val="000B15A6"/>
    <w:rsid w:val="000D3428"/>
    <w:rsid w:val="000D5405"/>
    <w:rsid w:val="000E26B4"/>
    <w:rsid w:val="000E2828"/>
    <w:rsid w:val="000F127E"/>
    <w:rsid w:val="000F4A62"/>
    <w:rsid w:val="000F6577"/>
    <w:rsid w:val="000F7686"/>
    <w:rsid w:val="001102E1"/>
    <w:rsid w:val="001179FA"/>
    <w:rsid w:val="00122172"/>
    <w:rsid w:val="0012346B"/>
    <w:rsid w:val="0013436C"/>
    <w:rsid w:val="001403EB"/>
    <w:rsid w:val="00140A24"/>
    <w:rsid w:val="001412C5"/>
    <w:rsid w:val="001417AB"/>
    <w:rsid w:val="0015571B"/>
    <w:rsid w:val="00157053"/>
    <w:rsid w:val="00161C8E"/>
    <w:rsid w:val="00164644"/>
    <w:rsid w:val="00171901"/>
    <w:rsid w:val="00171F75"/>
    <w:rsid w:val="00180D75"/>
    <w:rsid w:val="001819D3"/>
    <w:rsid w:val="001A1642"/>
    <w:rsid w:val="001D330B"/>
    <w:rsid w:val="001D509B"/>
    <w:rsid w:val="001F7102"/>
    <w:rsid w:val="0020353A"/>
    <w:rsid w:val="00205909"/>
    <w:rsid w:val="00207BD6"/>
    <w:rsid w:val="002108D5"/>
    <w:rsid w:val="00211DA6"/>
    <w:rsid w:val="00216BE1"/>
    <w:rsid w:val="002178ED"/>
    <w:rsid w:val="0022574E"/>
    <w:rsid w:val="00240E10"/>
    <w:rsid w:val="00243792"/>
    <w:rsid w:val="002479A4"/>
    <w:rsid w:val="002854B4"/>
    <w:rsid w:val="0028562A"/>
    <w:rsid w:val="002859B9"/>
    <w:rsid w:val="00296003"/>
    <w:rsid w:val="002A4985"/>
    <w:rsid w:val="002A7F5C"/>
    <w:rsid w:val="002C3C5D"/>
    <w:rsid w:val="002E35D2"/>
    <w:rsid w:val="002E37B7"/>
    <w:rsid w:val="002F1B81"/>
    <w:rsid w:val="00303887"/>
    <w:rsid w:val="00321392"/>
    <w:rsid w:val="00322256"/>
    <w:rsid w:val="003262E5"/>
    <w:rsid w:val="0032670B"/>
    <w:rsid w:val="00330E07"/>
    <w:rsid w:val="00346F51"/>
    <w:rsid w:val="00382F7E"/>
    <w:rsid w:val="00387598"/>
    <w:rsid w:val="00390E79"/>
    <w:rsid w:val="003A3677"/>
    <w:rsid w:val="003A4EB0"/>
    <w:rsid w:val="003C4D48"/>
    <w:rsid w:val="003C77B2"/>
    <w:rsid w:val="003E1EA6"/>
    <w:rsid w:val="003E6004"/>
    <w:rsid w:val="00410B40"/>
    <w:rsid w:val="0041502D"/>
    <w:rsid w:val="004431EA"/>
    <w:rsid w:val="00456924"/>
    <w:rsid w:val="00460DB0"/>
    <w:rsid w:val="00496C1F"/>
    <w:rsid w:val="004B2203"/>
    <w:rsid w:val="004B5D51"/>
    <w:rsid w:val="004D7AC6"/>
    <w:rsid w:val="004F693F"/>
    <w:rsid w:val="005172A1"/>
    <w:rsid w:val="00521B13"/>
    <w:rsid w:val="00540FAA"/>
    <w:rsid w:val="0055728E"/>
    <w:rsid w:val="0056117E"/>
    <w:rsid w:val="0057269A"/>
    <w:rsid w:val="00583254"/>
    <w:rsid w:val="00584C8B"/>
    <w:rsid w:val="00586A19"/>
    <w:rsid w:val="005A01C5"/>
    <w:rsid w:val="005A0CF3"/>
    <w:rsid w:val="005B09D5"/>
    <w:rsid w:val="005B2D6D"/>
    <w:rsid w:val="005B5627"/>
    <w:rsid w:val="005D77E2"/>
    <w:rsid w:val="005E79C1"/>
    <w:rsid w:val="005F39DA"/>
    <w:rsid w:val="00611607"/>
    <w:rsid w:val="00616734"/>
    <w:rsid w:val="00641EE6"/>
    <w:rsid w:val="006449EB"/>
    <w:rsid w:val="006510DA"/>
    <w:rsid w:val="00653034"/>
    <w:rsid w:val="006546EA"/>
    <w:rsid w:val="00656013"/>
    <w:rsid w:val="00662E08"/>
    <w:rsid w:val="00666897"/>
    <w:rsid w:val="006712DF"/>
    <w:rsid w:val="006727F8"/>
    <w:rsid w:val="006824FF"/>
    <w:rsid w:val="006845D1"/>
    <w:rsid w:val="00691582"/>
    <w:rsid w:val="00691EF8"/>
    <w:rsid w:val="00693A3B"/>
    <w:rsid w:val="00694F93"/>
    <w:rsid w:val="006D4E32"/>
    <w:rsid w:val="006D7EEE"/>
    <w:rsid w:val="006E03DD"/>
    <w:rsid w:val="006E61FB"/>
    <w:rsid w:val="007060EC"/>
    <w:rsid w:val="00710FC8"/>
    <w:rsid w:val="00720399"/>
    <w:rsid w:val="0072226D"/>
    <w:rsid w:val="00732351"/>
    <w:rsid w:val="007621AC"/>
    <w:rsid w:val="0076391F"/>
    <w:rsid w:val="00787E3E"/>
    <w:rsid w:val="00797C7F"/>
    <w:rsid w:val="007A398D"/>
    <w:rsid w:val="007A6C01"/>
    <w:rsid w:val="007B3ADD"/>
    <w:rsid w:val="007C0CDD"/>
    <w:rsid w:val="007C1C78"/>
    <w:rsid w:val="007C53C4"/>
    <w:rsid w:val="007D4688"/>
    <w:rsid w:val="007E6491"/>
    <w:rsid w:val="007F71F3"/>
    <w:rsid w:val="00810BEA"/>
    <w:rsid w:val="0084002F"/>
    <w:rsid w:val="008417C1"/>
    <w:rsid w:val="00846BEC"/>
    <w:rsid w:val="00853015"/>
    <w:rsid w:val="008536BA"/>
    <w:rsid w:val="00856D4B"/>
    <w:rsid w:val="00861468"/>
    <w:rsid w:val="0087400A"/>
    <w:rsid w:val="00885D14"/>
    <w:rsid w:val="008A0E7C"/>
    <w:rsid w:val="008B1457"/>
    <w:rsid w:val="008C1089"/>
    <w:rsid w:val="008C27A5"/>
    <w:rsid w:val="008D0A2A"/>
    <w:rsid w:val="008E3F5D"/>
    <w:rsid w:val="00900042"/>
    <w:rsid w:val="00905010"/>
    <w:rsid w:val="00906245"/>
    <w:rsid w:val="00923C9C"/>
    <w:rsid w:val="009271D5"/>
    <w:rsid w:val="00932EB4"/>
    <w:rsid w:val="00940E2F"/>
    <w:rsid w:val="00963703"/>
    <w:rsid w:val="00967DD2"/>
    <w:rsid w:val="00976C52"/>
    <w:rsid w:val="00982FFA"/>
    <w:rsid w:val="009A2377"/>
    <w:rsid w:val="009A71A3"/>
    <w:rsid w:val="009A77EE"/>
    <w:rsid w:val="009C55DF"/>
    <w:rsid w:val="009D43C0"/>
    <w:rsid w:val="009D4D2D"/>
    <w:rsid w:val="009D6ACB"/>
    <w:rsid w:val="009E49FF"/>
    <w:rsid w:val="009F03A8"/>
    <w:rsid w:val="00A04FAB"/>
    <w:rsid w:val="00A079C3"/>
    <w:rsid w:val="00A10092"/>
    <w:rsid w:val="00A12724"/>
    <w:rsid w:val="00A2591C"/>
    <w:rsid w:val="00A3428B"/>
    <w:rsid w:val="00A409B7"/>
    <w:rsid w:val="00A47859"/>
    <w:rsid w:val="00A506F3"/>
    <w:rsid w:val="00A646F1"/>
    <w:rsid w:val="00A74813"/>
    <w:rsid w:val="00A94A06"/>
    <w:rsid w:val="00A953A5"/>
    <w:rsid w:val="00AA49CD"/>
    <w:rsid w:val="00AB4173"/>
    <w:rsid w:val="00AB440B"/>
    <w:rsid w:val="00AD1537"/>
    <w:rsid w:val="00AD2042"/>
    <w:rsid w:val="00AD5439"/>
    <w:rsid w:val="00AE17C8"/>
    <w:rsid w:val="00AF06EA"/>
    <w:rsid w:val="00B003AD"/>
    <w:rsid w:val="00B00446"/>
    <w:rsid w:val="00B004D6"/>
    <w:rsid w:val="00B05560"/>
    <w:rsid w:val="00B063B4"/>
    <w:rsid w:val="00B37E2B"/>
    <w:rsid w:val="00B53191"/>
    <w:rsid w:val="00B56EA6"/>
    <w:rsid w:val="00B7425F"/>
    <w:rsid w:val="00B74757"/>
    <w:rsid w:val="00B76260"/>
    <w:rsid w:val="00B80EA9"/>
    <w:rsid w:val="00B8235E"/>
    <w:rsid w:val="00B829BF"/>
    <w:rsid w:val="00B87F49"/>
    <w:rsid w:val="00B87FCF"/>
    <w:rsid w:val="00B909C0"/>
    <w:rsid w:val="00BA0163"/>
    <w:rsid w:val="00BA4D29"/>
    <w:rsid w:val="00BB353E"/>
    <w:rsid w:val="00BB3FB0"/>
    <w:rsid w:val="00BC0EF6"/>
    <w:rsid w:val="00BC3374"/>
    <w:rsid w:val="00BC7864"/>
    <w:rsid w:val="00BD3097"/>
    <w:rsid w:val="00BE12DE"/>
    <w:rsid w:val="00BE3ED0"/>
    <w:rsid w:val="00BE597D"/>
    <w:rsid w:val="00C022A6"/>
    <w:rsid w:val="00C05D27"/>
    <w:rsid w:val="00C070AD"/>
    <w:rsid w:val="00C13069"/>
    <w:rsid w:val="00C33D83"/>
    <w:rsid w:val="00C4478A"/>
    <w:rsid w:val="00C505EF"/>
    <w:rsid w:val="00C579FC"/>
    <w:rsid w:val="00C65FCE"/>
    <w:rsid w:val="00C71F7E"/>
    <w:rsid w:val="00C73123"/>
    <w:rsid w:val="00C814D7"/>
    <w:rsid w:val="00C81895"/>
    <w:rsid w:val="00C84261"/>
    <w:rsid w:val="00C846D0"/>
    <w:rsid w:val="00C84D65"/>
    <w:rsid w:val="00CA259A"/>
    <w:rsid w:val="00CA5151"/>
    <w:rsid w:val="00CA76CD"/>
    <w:rsid w:val="00CB4D39"/>
    <w:rsid w:val="00CB785E"/>
    <w:rsid w:val="00CC4D48"/>
    <w:rsid w:val="00CD3151"/>
    <w:rsid w:val="00CD732C"/>
    <w:rsid w:val="00CD745D"/>
    <w:rsid w:val="00CD7ED2"/>
    <w:rsid w:val="00CE7EFD"/>
    <w:rsid w:val="00D02C76"/>
    <w:rsid w:val="00D03EBB"/>
    <w:rsid w:val="00D069E3"/>
    <w:rsid w:val="00D244C3"/>
    <w:rsid w:val="00D31652"/>
    <w:rsid w:val="00D40D36"/>
    <w:rsid w:val="00D44356"/>
    <w:rsid w:val="00D51F86"/>
    <w:rsid w:val="00D63443"/>
    <w:rsid w:val="00D72000"/>
    <w:rsid w:val="00D8117B"/>
    <w:rsid w:val="00D90B69"/>
    <w:rsid w:val="00D92645"/>
    <w:rsid w:val="00D93F12"/>
    <w:rsid w:val="00DA5880"/>
    <w:rsid w:val="00DB10F6"/>
    <w:rsid w:val="00DB45D6"/>
    <w:rsid w:val="00DC031E"/>
    <w:rsid w:val="00DD35A0"/>
    <w:rsid w:val="00DE5D14"/>
    <w:rsid w:val="00DE6A6F"/>
    <w:rsid w:val="00DF71B3"/>
    <w:rsid w:val="00E12239"/>
    <w:rsid w:val="00E15FAA"/>
    <w:rsid w:val="00E30B76"/>
    <w:rsid w:val="00E40D5E"/>
    <w:rsid w:val="00E4256B"/>
    <w:rsid w:val="00E51E0C"/>
    <w:rsid w:val="00E64E17"/>
    <w:rsid w:val="00E80752"/>
    <w:rsid w:val="00E83A2C"/>
    <w:rsid w:val="00E85458"/>
    <w:rsid w:val="00E95EED"/>
    <w:rsid w:val="00E97083"/>
    <w:rsid w:val="00EA70B0"/>
    <w:rsid w:val="00EA7B0F"/>
    <w:rsid w:val="00EB7D9F"/>
    <w:rsid w:val="00ED20A7"/>
    <w:rsid w:val="00ED7F7D"/>
    <w:rsid w:val="00F071AD"/>
    <w:rsid w:val="00F07457"/>
    <w:rsid w:val="00F25702"/>
    <w:rsid w:val="00F30089"/>
    <w:rsid w:val="00F31D23"/>
    <w:rsid w:val="00F36490"/>
    <w:rsid w:val="00F45536"/>
    <w:rsid w:val="00F87973"/>
    <w:rsid w:val="00FA08C9"/>
    <w:rsid w:val="00FA6A87"/>
    <w:rsid w:val="00FB1A63"/>
    <w:rsid w:val="00FB364B"/>
    <w:rsid w:val="00FC591A"/>
    <w:rsid w:val="00FC70EC"/>
    <w:rsid w:val="00FF1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254"/>
    <w:pPr>
      <w:spacing w:after="0" w:line="240" w:lineRule="auto"/>
    </w:pPr>
  </w:style>
  <w:style w:type="paragraph" w:styleId="BalloonText">
    <w:name w:val="Balloon Text"/>
    <w:basedOn w:val="Normal"/>
    <w:link w:val="BalloonTextChar"/>
    <w:uiPriority w:val="99"/>
    <w:semiHidden/>
    <w:unhideWhenUsed/>
    <w:rsid w:val="00B80EA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0EA9"/>
    <w:rPr>
      <w:rFonts w:ascii="Tahoma" w:hAnsi="Tahoma" w:cs="Mangal"/>
      <w:sz w:val="16"/>
      <w:szCs w:val="14"/>
    </w:rPr>
  </w:style>
  <w:style w:type="paragraph" w:styleId="ListParagraph">
    <w:name w:val="List Paragraph"/>
    <w:basedOn w:val="Normal"/>
    <w:uiPriority w:val="34"/>
    <w:qFormat/>
    <w:rsid w:val="00720399"/>
    <w:pPr>
      <w:ind w:left="720"/>
      <w:contextualSpacing/>
    </w:pPr>
    <w:rPr>
      <w:rFonts w:cs="Mangal"/>
    </w:rPr>
  </w:style>
  <w:style w:type="character" w:styleId="Hyperlink">
    <w:name w:val="Hyperlink"/>
    <w:basedOn w:val="DefaultParagraphFont"/>
    <w:uiPriority w:val="99"/>
    <w:unhideWhenUsed/>
    <w:rsid w:val="00CD31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2FC6-FD55-4ABE-8F1D-ECB72606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Bank Of India</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Madhusudan B N</cp:lastModifiedBy>
  <cp:revision>2</cp:revision>
  <cp:lastPrinted>2015-02-06T12:41:00Z</cp:lastPrinted>
  <dcterms:created xsi:type="dcterms:W3CDTF">2015-02-09T09:04:00Z</dcterms:created>
  <dcterms:modified xsi:type="dcterms:W3CDTF">2015-02-09T09:04:00Z</dcterms:modified>
</cp:coreProperties>
</file>